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DD" w:rsidRPr="00B9395D" w:rsidRDefault="001973DD" w:rsidP="001973DD">
      <w:pPr>
        <w:widowControl/>
        <w:jc w:val="center"/>
        <w:rPr>
          <w:rFonts w:asciiTheme="minorEastAsia" w:hAnsiTheme="minorEastAsia"/>
          <w:sz w:val="28"/>
          <w:szCs w:val="28"/>
        </w:rPr>
      </w:pPr>
      <w:r w:rsidRPr="00B9395D">
        <w:rPr>
          <w:rFonts w:asciiTheme="minorEastAsia" w:hAnsiTheme="minorEastAsia" w:hint="eastAsia"/>
          <w:sz w:val="28"/>
          <w:szCs w:val="28"/>
        </w:rPr>
        <w:t>誓　約　書</w:t>
      </w:r>
    </w:p>
    <w:p w:rsidR="001973DD" w:rsidRPr="00B9395D" w:rsidRDefault="001973DD" w:rsidP="001973DD">
      <w:pPr>
        <w:widowControl/>
        <w:jc w:val="center"/>
        <w:rPr>
          <w:rFonts w:asciiTheme="minorEastAsia" w:hAnsiTheme="minorEastAsia"/>
          <w:sz w:val="24"/>
          <w:szCs w:val="24"/>
        </w:rPr>
      </w:pPr>
    </w:p>
    <w:p w:rsidR="001973DD" w:rsidRPr="00355C77" w:rsidRDefault="001973DD" w:rsidP="001973DD">
      <w:pPr>
        <w:widowControl/>
        <w:snapToGrid w:val="0"/>
        <w:spacing w:line="320" w:lineRule="exact"/>
        <w:jc w:val="left"/>
        <w:rPr>
          <w:rFonts w:asciiTheme="minorEastAsia" w:hAnsiTheme="minorEastAsia"/>
          <w:color w:val="000000" w:themeColor="text1"/>
          <w:sz w:val="22"/>
        </w:rPr>
      </w:pPr>
      <w:r w:rsidRPr="00B9395D">
        <w:rPr>
          <w:rFonts w:asciiTheme="minorEastAsia" w:hAnsiTheme="minorEastAsia" w:hint="eastAsia"/>
        </w:rPr>
        <w:t xml:space="preserve">　</w:t>
      </w:r>
      <w:r w:rsidRPr="00355C77">
        <w:rPr>
          <w:rFonts w:asciiTheme="minorEastAsia" w:hAnsiTheme="minorEastAsia" w:hint="eastAsia"/>
          <w:color w:val="000000" w:themeColor="text1"/>
          <w:sz w:val="22"/>
        </w:rPr>
        <w:t>私は、中野市が実施する市有財産売払い</w:t>
      </w:r>
      <w:r>
        <w:rPr>
          <w:rFonts w:asciiTheme="minorEastAsia" w:hAnsiTheme="minorEastAsia" w:hint="eastAsia"/>
          <w:color w:val="000000" w:themeColor="text1"/>
          <w:sz w:val="22"/>
        </w:rPr>
        <w:t>（随意契約）の申請にあ</w:t>
      </w:r>
      <w:r w:rsidRPr="00355C77">
        <w:rPr>
          <w:rFonts w:asciiTheme="minorEastAsia" w:hAnsiTheme="minorEastAsia" w:hint="eastAsia"/>
          <w:color w:val="000000" w:themeColor="text1"/>
          <w:sz w:val="22"/>
        </w:rPr>
        <w:t>たり、下記事項に該当する者でないことを誓約します。</w:t>
      </w:r>
    </w:p>
    <w:p w:rsidR="001973DD" w:rsidRPr="00355C77" w:rsidRDefault="001973DD" w:rsidP="001973DD">
      <w:pPr>
        <w:widowControl/>
        <w:snapToGrid w:val="0"/>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これらが事実と相違することが判明した場合には、当該事実に関して貴市が行う一切の措置について異議の申し立てを行いません。</w:t>
      </w:r>
    </w:p>
    <w:p w:rsidR="001973DD" w:rsidRDefault="001973DD" w:rsidP="001973DD">
      <w:pPr>
        <w:widowControl/>
        <w:snapToGrid w:val="0"/>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なお、随意契約資格確認のため、貴市が</w:t>
      </w:r>
      <w:r w:rsidRPr="00355C77">
        <w:rPr>
          <w:rFonts w:asciiTheme="minorEastAsia" w:hAnsiTheme="minorEastAsia" w:hint="eastAsia"/>
          <w:color w:val="000000" w:themeColor="text1"/>
          <w:sz w:val="22"/>
        </w:rPr>
        <w:t>長野県警察本部に照会することについて承諾します。</w:t>
      </w:r>
    </w:p>
    <w:p w:rsidR="001973DD" w:rsidRPr="00355C77" w:rsidRDefault="001973DD" w:rsidP="001973DD">
      <w:pPr>
        <w:widowControl/>
        <w:snapToGrid w:val="0"/>
        <w:spacing w:line="320" w:lineRule="exact"/>
        <w:jc w:val="left"/>
        <w:rPr>
          <w:rFonts w:asciiTheme="minorEastAsia" w:hAnsiTheme="minorEastAsia"/>
          <w:color w:val="000000" w:themeColor="text1"/>
          <w:sz w:val="22"/>
        </w:rPr>
      </w:pPr>
    </w:p>
    <w:p w:rsidR="001973DD" w:rsidRPr="00355C77" w:rsidRDefault="001973DD" w:rsidP="001973DD">
      <w:pPr>
        <w:pStyle w:val="a9"/>
      </w:pPr>
      <w:r w:rsidRPr="00355C77">
        <w:rPr>
          <w:rFonts w:hint="eastAsia"/>
        </w:rPr>
        <w:t>記</w:t>
      </w:r>
    </w:p>
    <w:p w:rsidR="001973DD" w:rsidRPr="00355C77" w:rsidRDefault="001973DD" w:rsidP="001973DD">
      <w:pPr>
        <w:pStyle w:val="ab"/>
        <w:ind w:right="660"/>
      </w:pPr>
    </w:p>
    <w:p w:rsidR="00267FFB" w:rsidRDefault="00267FFB" w:rsidP="00267FFB">
      <w:pPr>
        <w:autoSpaceDE w:val="0"/>
        <w:autoSpaceDN w:val="0"/>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１　地方自治法施行令（昭和22年政令第16号）第167</w:t>
      </w:r>
      <w:r>
        <w:rPr>
          <w:rFonts w:asciiTheme="minorEastAsia" w:hAnsiTheme="minorEastAsia" w:hint="eastAsia"/>
          <w:color w:val="000000" w:themeColor="text1"/>
          <w:sz w:val="22"/>
        </w:rPr>
        <w:t>条の４第１項の規定に該当する当該随意契約</w:t>
      </w:r>
      <w:r w:rsidRPr="00355C77">
        <w:rPr>
          <w:rFonts w:asciiTheme="minorEastAsia" w:hAnsiTheme="minorEastAsia" w:hint="eastAsia"/>
          <w:color w:val="000000" w:themeColor="text1"/>
          <w:sz w:val="22"/>
        </w:rPr>
        <w:t>に</w:t>
      </w:r>
    </w:p>
    <w:p w:rsidR="00267FFB" w:rsidRPr="00355C77" w:rsidRDefault="00267FFB" w:rsidP="00267FFB">
      <w:pPr>
        <w:autoSpaceDE w:val="0"/>
        <w:autoSpaceDN w:val="0"/>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係る契約を締結する能力を有しない者及び破産者で復権を得ない者</w:t>
      </w:r>
    </w:p>
    <w:p w:rsidR="00267FFB" w:rsidRDefault="00267FFB" w:rsidP="00267FFB">
      <w:pPr>
        <w:autoSpaceDE w:val="0"/>
        <w:autoSpaceDN w:val="0"/>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２　地方自治法（昭和22年法律第67号）第238条の３第１項の規定に該当する公有財産に関する事務</w:t>
      </w:r>
    </w:p>
    <w:p w:rsidR="00267FFB" w:rsidRDefault="00267FFB" w:rsidP="00267FFB">
      <w:pPr>
        <w:autoSpaceDE w:val="0"/>
        <w:autoSpaceDN w:val="0"/>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に従事する市の職員</w:t>
      </w:r>
    </w:p>
    <w:p w:rsidR="00267FFB" w:rsidRPr="00355C77" w:rsidRDefault="00267FFB" w:rsidP="00267FFB">
      <w:pPr>
        <w:autoSpaceDE w:val="0"/>
        <w:autoSpaceDN w:val="0"/>
        <w:snapToGrid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３　</w:t>
      </w:r>
      <w:r w:rsidRPr="00867EFB">
        <w:rPr>
          <w:rFonts w:asciiTheme="minorEastAsia" w:hAnsiTheme="minorEastAsia" w:hint="eastAsia"/>
          <w:color w:val="000000" w:themeColor="text1"/>
          <w:sz w:val="22"/>
        </w:rPr>
        <w:t>過去３年間、地方自治法施行令第</w:t>
      </w:r>
      <w:r>
        <w:rPr>
          <w:rFonts w:asciiTheme="minorEastAsia" w:hAnsiTheme="minorEastAsia" w:hint="eastAsia"/>
          <w:color w:val="000000" w:themeColor="text1"/>
          <w:sz w:val="22"/>
        </w:rPr>
        <w:t>167条の４第２項各号に掲げられた者に該当する者</w:t>
      </w:r>
    </w:p>
    <w:p w:rsidR="00267FFB" w:rsidRPr="00355C77" w:rsidRDefault="00267FFB" w:rsidP="00267FFB">
      <w:pPr>
        <w:autoSpaceDE w:val="0"/>
        <w:autoSpaceDN w:val="0"/>
        <w:snapToGrid w:val="0"/>
        <w:spacing w:line="320" w:lineRule="exact"/>
        <w:ind w:left="660" w:hangingChars="300" w:hanging="660"/>
        <w:rPr>
          <w:rFonts w:asciiTheme="minorEastAsia" w:hAnsiTheme="minorEastAsia"/>
          <w:color w:val="000000" w:themeColor="text1"/>
          <w:sz w:val="22"/>
        </w:rPr>
      </w:pPr>
      <w:r>
        <w:rPr>
          <w:rFonts w:asciiTheme="minorEastAsia" w:hAnsiTheme="minorEastAsia" w:hint="eastAsia"/>
          <w:color w:val="000000" w:themeColor="text1"/>
          <w:sz w:val="22"/>
        </w:rPr>
        <w:t>４</w:t>
      </w:r>
      <w:r w:rsidRPr="00355C77">
        <w:rPr>
          <w:rFonts w:asciiTheme="minorEastAsia" w:hAnsiTheme="minorEastAsia" w:hint="eastAsia"/>
          <w:color w:val="000000" w:themeColor="text1"/>
          <w:sz w:val="22"/>
        </w:rPr>
        <w:t xml:space="preserve">　宗教活動・政治活動のために利用しようとする者</w:t>
      </w:r>
    </w:p>
    <w:p w:rsidR="00267FFB" w:rsidRDefault="00267FFB" w:rsidP="00267FFB">
      <w:pPr>
        <w:autoSpaceDE w:val="0"/>
        <w:autoSpaceDN w:val="0"/>
        <w:snapToGrid w:val="0"/>
        <w:spacing w:line="320" w:lineRule="exact"/>
        <w:ind w:left="425" w:hangingChars="193" w:hanging="425"/>
        <w:rPr>
          <w:rFonts w:asciiTheme="minorEastAsia" w:hAnsiTheme="minorEastAsia"/>
          <w:color w:val="000000" w:themeColor="text1"/>
          <w:sz w:val="22"/>
        </w:rPr>
      </w:pPr>
      <w:r>
        <w:rPr>
          <w:rFonts w:asciiTheme="minorEastAsia" w:hAnsiTheme="minorEastAsia" w:hint="eastAsia"/>
          <w:color w:val="000000" w:themeColor="text1"/>
          <w:sz w:val="22"/>
        </w:rPr>
        <w:t>５</w:t>
      </w:r>
      <w:r w:rsidRPr="00355C77">
        <w:rPr>
          <w:rFonts w:asciiTheme="minorEastAsia" w:hAnsiTheme="minorEastAsia" w:hint="eastAsia"/>
          <w:color w:val="000000" w:themeColor="text1"/>
          <w:sz w:val="22"/>
        </w:rPr>
        <w:t xml:space="preserve">　風俗営業等の規制及び業務の適正化等に関する法律（昭和23年法律第122号）第２条第１項各号</w:t>
      </w:r>
    </w:p>
    <w:p w:rsidR="00267FFB" w:rsidRDefault="00267FFB" w:rsidP="00267FFB">
      <w:pPr>
        <w:autoSpaceDE w:val="0"/>
        <w:autoSpaceDN w:val="0"/>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に掲げる風俗営業及び同条第５項に規定する性風俗関連特殊営業並びにこれらに類する営業の用</w:t>
      </w:r>
    </w:p>
    <w:p w:rsidR="00267FFB" w:rsidRPr="00355C77" w:rsidRDefault="00267FFB" w:rsidP="00267FFB">
      <w:pPr>
        <w:autoSpaceDE w:val="0"/>
        <w:autoSpaceDN w:val="0"/>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に供する者</w:t>
      </w:r>
    </w:p>
    <w:p w:rsidR="00267FFB" w:rsidRDefault="00267FFB" w:rsidP="00267FFB">
      <w:pPr>
        <w:autoSpaceDE w:val="0"/>
        <w:autoSpaceDN w:val="0"/>
        <w:snapToGrid w:val="0"/>
        <w:spacing w:line="320" w:lineRule="exact"/>
        <w:ind w:left="425" w:hangingChars="193" w:hanging="425"/>
        <w:rPr>
          <w:rFonts w:asciiTheme="minorEastAsia" w:hAnsiTheme="minorEastAsia"/>
          <w:color w:val="000000" w:themeColor="text1"/>
          <w:sz w:val="22"/>
        </w:rPr>
      </w:pPr>
      <w:r>
        <w:rPr>
          <w:rFonts w:asciiTheme="minorEastAsia" w:hAnsiTheme="minorEastAsia" w:hint="eastAsia"/>
          <w:color w:val="000000" w:themeColor="text1"/>
          <w:sz w:val="22"/>
        </w:rPr>
        <w:t>６</w:t>
      </w:r>
      <w:r w:rsidRPr="00355C77">
        <w:rPr>
          <w:rFonts w:asciiTheme="minorEastAsia" w:hAnsiTheme="minorEastAsia" w:hint="eastAsia"/>
          <w:color w:val="000000" w:themeColor="text1"/>
          <w:sz w:val="22"/>
        </w:rPr>
        <w:t xml:space="preserve">　暴力団員による不当な行為の防止等に関する法律（平成３年法律第77号）第２条第２号から第</w:t>
      </w:r>
    </w:p>
    <w:p w:rsidR="00267FFB" w:rsidRPr="00355C77" w:rsidRDefault="00267FFB" w:rsidP="00267FFB">
      <w:pPr>
        <w:autoSpaceDE w:val="0"/>
        <w:autoSpaceDN w:val="0"/>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６号までに該当する者</w:t>
      </w:r>
    </w:p>
    <w:p w:rsidR="00267FFB" w:rsidRPr="00355C77" w:rsidRDefault="00267FFB" w:rsidP="00267FFB">
      <w:pPr>
        <w:autoSpaceDE w:val="0"/>
        <w:autoSpaceDN w:val="0"/>
        <w:snapToGrid w:val="0"/>
        <w:spacing w:line="320" w:lineRule="exact"/>
        <w:ind w:left="425" w:hangingChars="193" w:hanging="425"/>
        <w:rPr>
          <w:rFonts w:asciiTheme="minorEastAsia" w:hAnsiTheme="minorEastAsia"/>
          <w:color w:val="000000" w:themeColor="text1"/>
          <w:sz w:val="22"/>
        </w:rPr>
      </w:pPr>
      <w:r>
        <w:rPr>
          <w:rFonts w:asciiTheme="minorEastAsia" w:hAnsiTheme="minorEastAsia" w:hint="eastAsia"/>
          <w:color w:val="000000" w:themeColor="text1"/>
          <w:sz w:val="22"/>
        </w:rPr>
        <w:t>７</w:t>
      </w:r>
      <w:r w:rsidRPr="00355C77">
        <w:rPr>
          <w:rFonts w:asciiTheme="minorEastAsia" w:hAnsiTheme="minorEastAsia" w:hint="eastAsia"/>
          <w:color w:val="000000" w:themeColor="text1"/>
          <w:sz w:val="22"/>
        </w:rPr>
        <w:t xml:space="preserve">　７のいずれかに該当する者の依頼を受けて入札に参加しようとする者</w:t>
      </w:r>
    </w:p>
    <w:p w:rsidR="00267FFB" w:rsidRDefault="00267FFB" w:rsidP="00267FFB">
      <w:pPr>
        <w:autoSpaceDE w:val="0"/>
        <w:autoSpaceDN w:val="0"/>
        <w:snapToGrid w:val="0"/>
        <w:spacing w:line="320" w:lineRule="exact"/>
        <w:ind w:left="425" w:hangingChars="193" w:hanging="425"/>
        <w:rPr>
          <w:rFonts w:asciiTheme="minorEastAsia" w:hAnsiTheme="minorEastAsia"/>
          <w:color w:val="000000" w:themeColor="text1"/>
          <w:sz w:val="22"/>
        </w:rPr>
      </w:pPr>
      <w:r>
        <w:rPr>
          <w:rFonts w:asciiTheme="minorEastAsia" w:hAnsiTheme="minorEastAsia" w:hint="eastAsia"/>
          <w:color w:val="000000" w:themeColor="text1"/>
          <w:sz w:val="22"/>
        </w:rPr>
        <w:t>８</w:t>
      </w:r>
      <w:r w:rsidRPr="00355C77">
        <w:rPr>
          <w:rFonts w:asciiTheme="minorEastAsia" w:hAnsiTheme="minorEastAsia" w:hint="eastAsia"/>
          <w:color w:val="000000" w:themeColor="text1"/>
          <w:sz w:val="22"/>
        </w:rPr>
        <w:t xml:space="preserve">　廃棄物の処理及び清掃に関する法律（昭和45年法律第137号）第２条に規定する廃棄物を処理す</w:t>
      </w:r>
    </w:p>
    <w:p w:rsidR="00267FFB" w:rsidRPr="00355C77" w:rsidRDefault="00267FFB" w:rsidP="00267FFB">
      <w:pPr>
        <w:autoSpaceDE w:val="0"/>
        <w:autoSpaceDN w:val="0"/>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るための用に供する者</w:t>
      </w:r>
    </w:p>
    <w:p w:rsidR="00267FFB" w:rsidRDefault="00267FFB" w:rsidP="00267FFB">
      <w:pPr>
        <w:autoSpaceDE w:val="0"/>
        <w:autoSpaceDN w:val="0"/>
        <w:snapToGrid w:val="0"/>
        <w:spacing w:line="320" w:lineRule="exact"/>
        <w:ind w:left="425" w:hangingChars="193" w:hanging="425"/>
        <w:rPr>
          <w:rFonts w:asciiTheme="minorEastAsia" w:hAnsiTheme="minorEastAsia"/>
          <w:color w:val="000000" w:themeColor="text1"/>
          <w:sz w:val="22"/>
        </w:rPr>
      </w:pPr>
      <w:r>
        <w:rPr>
          <w:rFonts w:asciiTheme="minorEastAsia" w:hAnsiTheme="minorEastAsia" w:hint="eastAsia"/>
          <w:color w:val="000000" w:themeColor="text1"/>
          <w:sz w:val="22"/>
        </w:rPr>
        <w:t>９</w:t>
      </w:r>
      <w:r w:rsidRPr="00355C77">
        <w:rPr>
          <w:rFonts w:asciiTheme="minorEastAsia" w:hAnsiTheme="minorEastAsia" w:hint="eastAsia"/>
          <w:color w:val="000000" w:themeColor="text1"/>
          <w:sz w:val="22"/>
        </w:rPr>
        <w:t xml:space="preserve">　無差別大量殺人行為を行った団体の規制に関する法律（平成11年法律第147号）に基づく処分の</w:t>
      </w:r>
    </w:p>
    <w:p w:rsidR="00267FFB" w:rsidRPr="00355C77" w:rsidRDefault="00267FFB" w:rsidP="00267FFB">
      <w:pPr>
        <w:autoSpaceDE w:val="0"/>
        <w:autoSpaceDN w:val="0"/>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対象となっている団体又はその構成員</w:t>
      </w:r>
    </w:p>
    <w:p w:rsidR="001973DD" w:rsidRPr="00267FFB" w:rsidRDefault="001973DD" w:rsidP="001973DD">
      <w:pPr>
        <w:widowControl/>
        <w:jc w:val="left"/>
        <w:rPr>
          <w:rFonts w:asciiTheme="minorEastAsia" w:hAnsiTheme="minorEastAsia"/>
          <w:color w:val="000000" w:themeColor="text1"/>
          <w:sz w:val="22"/>
        </w:rPr>
      </w:pPr>
    </w:p>
    <w:p w:rsidR="001973DD" w:rsidRPr="00355C77" w:rsidRDefault="001973DD" w:rsidP="001973DD">
      <w:pPr>
        <w:widowControl/>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なお、</w:t>
      </w:r>
      <w:r w:rsidRPr="00355C77">
        <w:rPr>
          <w:rFonts w:asciiTheme="minorEastAsia" w:hAnsiTheme="minorEastAsia" w:hint="eastAsia"/>
          <w:color w:val="000000" w:themeColor="text1"/>
          <w:sz w:val="22"/>
        </w:rPr>
        <w:t>市有財産売払い</w:t>
      </w:r>
      <w:r>
        <w:rPr>
          <w:rFonts w:asciiTheme="minorEastAsia" w:hAnsiTheme="minorEastAsia" w:hint="eastAsia"/>
          <w:color w:val="000000" w:themeColor="text1"/>
          <w:sz w:val="22"/>
        </w:rPr>
        <w:t>（随意契約）に際し、売却案内書及び現場を確認の</w:t>
      </w:r>
      <w:r w:rsidRPr="00355C77">
        <w:rPr>
          <w:rFonts w:asciiTheme="minorEastAsia" w:hAnsiTheme="minorEastAsia" w:hint="eastAsia"/>
          <w:color w:val="000000" w:themeColor="text1"/>
          <w:sz w:val="22"/>
        </w:rPr>
        <w:t>うえ参加しますので、後日これらの事柄について、中野市に対し一切の異議及び苦情を申し立てません。</w:t>
      </w:r>
    </w:p>
    <w:p w:rsidR="001973DD" w:rsidRPr="00355C77" w:rsidRDefault="001973DD" w:rsidP="001973DD">
      <w:pPr>
        <w:widowControl/>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また、</w:t>
      </w:r>
      <w:r w:rsidRPr="00355C77">
        <w:rPr>
          <w:rFonts w:asciiTheme="minorEastAsia" w:hAnsiTheme="minorEastAsia" w:hint="eastAsia"/>
          <w:color w:val="000000" w:themeColor="text1"/>
          <w:sz w:val="22"/>
        </w:rPr>
        <w:t>物件の利用に当たっては、契約条項、法令上の規制を遵守します。</w:t>
      </w:r>
    </w:p>
    <w:p w:rsidR="001973DD" w:rsidRPr="00355C77" w:rsidRDefault="001973DD" w:rsidP="001973DD">
      <w:pPr>
        <w:widowControl/>
        <w:jc w:val="left"/>
        <w:rPr>
          <w:rFonts w:asciiTheme="minorEastAsia" w:hAnsiTheme="minorEastAsia"/>
          <w:color w:val="0070C0"/>
          <w:sz w:val="22"/>
        </w:rPr>
      </w:pPr>
    </w:p>
    <w:p w:rsidR="001973DD" w:rsidRPr="00355C77" w:rsidRDefault="001973DD" w:rsidP="001973DD">
      <w:pPr>
        <w:widowControl/>
        <w:ind w:firstLineChars="100" w:firstLine="220"/>
        <w:jc w:val="left"/>
        <w:rPr>
          <w:rFonts w:asciiTheme="minorEastAsia" w:hAnsiTheme="minorEastAsia"/>
          <w:sz w:val="22"/>
        </w:rPr>
      </w:pPr>
      <w:r w:rsidRPr="00355C77">
        <w:rPr>
          <w:rFonts w:asciiTheme="minorEastAsia" w:hAnsiTheme="minorEastAsia" w:hint="eastAsia"/>
          <w:sz w:val="22"/>
        </w:rPr>
        <w:t>令和　　年　　月　　日</w:t>
      </w:r>
    </w:p>
    <w:p w:rsidR="001973DD" w:rsidRPr="00355C77" w:rsidRDefault="001973DD" w:rsidP="001973DD">
      <w:pPr>
        <w:widowControl/>
        <w:jc w:val="left"/>
        <w:rPr>
          <w:rFonts w:asciiTheme="minorEastAsia" w:hAnsiTheme="minorEastAsia"/>
          <w:sz w:val="22"/>
        </w:rPr>
      </w:pPr>
    </w:p>
    <w:p w:rsidR="001973DD" w:rsidRPr="00355C77" w:rsidRDefault="001973DD" w:rsidP="001973DD">
      <w:pPr>
        <w:widowControl/>
        <w:ind w:firstLineChars="100" w:firstLine="220"/>
        <w:jc w:val="left"/>
        <w:rPr>
          <w:rFonts w:asciiTheme="minorEastAsia" w:hAnsiTheme="minorEastAsia"/>
          <w:sz w:val="22"/>
        </w:rPr>
      </w:pPr>
      <w:r w:rsidRPr="00355C77">
        <w:rPr>
          <w:rFonts w:asciiTheme="minorEastAsia" w:hAnsiTheme="minorEastAsia" w:hint="eastAsia"/>
          <w:sz w:val="22"/>
        </w:rPr>
        <w:t>中野市長　あて</w:t>
      </w:r>
    </w:p>
    <w:p w:rsidR="001973DD" w:rsidRPr="00355C77" w:rsidRDefault="001973DD" w:rsidP="001973DD">
      <w:pPr>
        <w:widowControl/>
        <w:ind w:firstLineChars="2800" w:firstLine="6160"/>
        <w:jc w:val="left"/>
        <w:rPr>
          <w:rFonts w:asciiTheme="minorEastAsia" w:hAnsiTheme="minorEastAsia"/>
          <w:color w:val="000000" w:themeColor="text1"/>
          <w:sz w:val="22"/>
        </w:rPr>
      </w:pPr>
      <w:r w:rsidRPr="00355C77">
        <w:rPr>
          <w:rFonts w:asciiTheme="minorEastAsia" w:hAnsiTheme="minorEastAsia" w:hint="eastAsia"/>
          <w:color w:val="FFFFFF" w:themeColor="background1"/>
          <w:sz w:val="22"/>
        </w:rPr>
        <w:t>(法人の場合は所在地、法人名及び代表者名)</w:t>
      </w:r>
      <w:r>
        <w:rPr>
          <w:rFonts w:asciiTheme="minorEastAsia" w:hAnsiTheme="minorEastAsia" w:hint="eastAsia"/>
          <w:color w:val="FFFFFF" w:themeColor="background1"/>
          <w:sz w:val="22"/>
        </w:rPr>
        <w:t xml:space="preserve">　　　　　　　　　　　　　　　　　　 </w:t>
      </w:r>
      <w:r w:rsidRPr="00355C77">
        <w:rPr>
          <w:rFonts w:asciiTheme="minorEastAsia" w:hAnsiTheme="minorEastAsia" w:hint="eastAsia"/>
          <w:color w:val="000000" w:themeColor="text1"/>
          <w:sz w:val="16"/>
        </w:rPr>
        <w:t>(法人の場合は所在地、法人名及び代表者名)</w:t>
      </w:r>
    </w:p>
    <w:p w:rsidR="001973DD" w:rsidRDefault="001973DD" w:rsidP="001973DD">
      <w:pPr>
        <w:widowControl/>
        <w:snapToGrid w:val="0"/>
        <w:ind w:firstLineChars="2300" w:firstLine="5060"/>
        <w:jc w:val="left"/>
        <w:rPr>
          <w:rFonts w:asciiTheme="minorEastAsia" w:hAnsiTheme="minorEastAsia"/>
          <w:sz w:val="22"/>
        </w:rPr>
      </w:pPr>
      <w:r w:rsidRPr="00355C77">
        <w:rPr>
          <w:rFonts w:asciiTheme="minorEastAsia" w:hAnsiTheme="minorEastAsia" w:hint="eastAsia"/>
          <w:sz w:val="22"/>
        </w:rPr>
        <w:t>住所</w:t>
      </w:r>
    </w:p>
    <w:p w:rsidR="001973DD" w:rsidRPr="00355C77" w:rsidRDefault="001973DD" w:rsidP="001973DD">
      <w:pPr>
        <w:widowControl/>
        <w:snapToGrid w:val="0"/>
        <w:ind w:firstLineChars="2300" w:firstLine="5060"/>
        <w:jc w:val="left"/>
        <w:rPr>
          <w:rFonts w:asciiTheme="minorEastAsia" w:hAnsiTheme="minorEastAsia"/>
          <w:sz w:val="22"/>
        </w:rPr>
      </w:pPr>
    </w:p>
    <w:p w:rsidR="001973DD" w:rsidRDefault="001973DD" w:rsidP="001973DD">
      <w:pPr>
        <w:widowControl/>
        <w:snapToGrid w:val="0"/>
        <w:ind w:firstLineChars="2300" w:firstLine="5060"/>
        <w:jc w:val="left"/>
        <w:rPr>
          <w:rFonts w:asciiTheme="minorEastAsia" w:hAnsiTheme="minorEastAsia"/>
          <w:sz w:val="22"/>
        </w:rPr>
      </w:pPr>
      <w:r w:rsidRPr="00355C77">
        <w:rPr>
          <w:rFonts w:asciiTheme="minorEastAsia" w:hAnsiTheme="minorEastAsia" w:hint="eastAsia"/>
          <w:sz w:val="22"/>
        </w:rPr>
        <w:t xml:space="preserve">氏名　　　　　　　　</w:t>
      </w:r>
      <w:r>
        <w:rPr>
          <w:rFonts w:asciiTheme="minorEastAsia" w:hAnsiTheme="minorEastAsia" w:hint="eastAsia"/>
          <w:sz w:val="22"/>
        </w:rPr>
        <w:t xml:space="preserve">　　　　　　　</w:t>
      </w:r>
      <w:r w:rsidRPr="00355C77">
        <w:rPr>
          <w:rFonts w:asciiTheme="minorEastAsia" w:hAnsiTheme="minorEastAsia" w:hint="eastAsia"/>
          <w:sz w:val="22"/>
        </w:rPr>
        <w:t>㊞</w:t>
      </w:r>
    </w:p>
    <w:p w:rsidR="001973DD" w:rsidRDefault="001973DD" w:rsidP="001973DD">
      <w:pPr>
        <w:widowControl/>
        <w:snapToGrid w:val="0"/>
        <w:ind w:firstLineChars="2300" w:firstLine="5060"/>
        <w:jc w:val="left"/>
        <w:rPr>
          <w:rFonts w:asciiTheme="minorEastAsia" w:hAnsiTheme="minorEastAsia"/>
          <w:sz w:val="22"/>
        </w:rPr>
      </w:pPr>
      <w:bookmarkStart w:id="0" w:name="_GoBack"/>
      <w:bookmarkEnd w:id="0"/>
    </w:p>
    <w:p w:rsidR="00F858EA" w:rsidRPr="001973DD" w:rsidRDefault="00F858EA" w:rsidP="001973DD"/>
    <w:sectPr w:rsidR="00F858EA" w:rsidRPr="001973DD" w:rsidSect="001973DD">
      <w:footerReference w:type="even" r:id="rId8"/>
      <w:footerReference w:type="default" r:id="rId9"/>
      <w:footerReference w:type="first" r:id="rId10"/>
      <w:pgSz w:w="11906" w:h="16838"/>
      <w:pgMar w:top="851" w:right="1077" w:bottom="851" w:left="1077" w:header="851" w:footer="567"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38" w:rsidRDefault="00AC3B38" w:rsidP="006A15E1">
      <w:r>
        <w:separator/>
      </w:r>
    </w:p>
  </w:endnote>
  <w:endnote w:type="continuationSeparator" w:id="0">
    <w:p w:rsidR="00AC3B38" w:rsidRDefault="00AC3B38" w:rsidP="006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pPr>
  </w:p>
  <w:p w:rsidR="00AC3B38" w:rsidRDefault="00AC3B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Pr="00E10C29" w:rsidRDefault="00AC3B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Default="00AC3B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38" w:rsidRDefault="00AC3B38" w:rsidP="006A15E1">
      <w:r>
        <w:separator/>
      </w:r>
    </w:p>
  </w:footnote>
  <w:footnote w:type="continuationSeparator" w:id="0">
    <w:p w:rsidR="00AC3B38" w:rsidRDefault="00AC3B38" w:rsidP="006A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40D3"/>
    <w:multiLevelType w:val="hybridMultilevel"/>
    <w:tmpl w:val="21F2A7E6"/>
    <w:lvl w:ilvl="0" w:tplc="0F104CB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A146F3"/>
    <w:multiLevelType w:val="hybridMultilevel"/>
    <w:tmpl w:val="11A2B946"/>
    <w:lvl w:ilvl="0" w:tplc="DFD4474E">
      <w:start w:val="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4433">
      <v:textbox inset="5.85pt,.7pt,5.85pt,.7pt"/>
      <o:colormenu v:ext="edit" strokecolor="none [32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6"/>
    <w:rsid w:val="000001EE"/>
    <w:rsid w:val="00000FEB"/>
    <w:rsid w:val="00002C7D"/>
    <w:rsid w:val="00005440"/>
    <w:rsid w:val="0000754D"/>
    <w:rsid w:val="000113D6"/>
    <w:rsid w:val="00012935"/>
    <w:rsid w:val="000138CC"/>
    <w:rsid w:val="00015C56"/>
    <w:rsid w:val="000226A1"/>
    <w:rsid w:val="00024325"/>
    <w:rsid w:val="00024B92"/>
    <w:rsid w:val="00031171"/>
    <w:rsid w:val="00031A35"/>
    <w:rsid w:val="00031B17"/>
    <w:rsid w:val="00031BA9"/>
    <w:rsid w:val="000329D8"/>
    <w:rsid w:val="000338F9"/>
    <w:rsid w:val="00040479"/>
    <w:rsid w:val="00042B62"/>
    <w:rsid w:val="00043A99"/>
    <w:rsid w:val="00043C51"/>
    <w:rsid w:val="00044B97"/>
    <w:rsid w:val="00044D99"/>
    <w:rsid w:val="00047B9F"/>
    <w:rsid w:val="000509FA"/>
    <w:rsid w:val="000558E1"/>
    <w:rsid w:val="0006005A"/>
    <w:rsid w:val="0006106B"/>
    <w:rsid w:val="000668DD"/>
    <w:rsid w:val="00067378"/>
    <w:rsid w:val="000679B6"/>
    <w:rsid w:val="0007464D"/>
    <w:rsid w:val="00075294"/>
    <w:rsid w:val="00076290"/>
    <w:rsid w:val="0007629B"/>
    <w:rsid w:val="00076DBB"/>
    <w:rsid w:val="00076E84"/>
    <w:rsid w:val="00084AE7"/>
    <w:rsid w:val="00085D57"/>
    <w:rsid w:val="000916AD"/>
    <w:rsid w:val="0009328A"/>
    <w:rsid w:val="00095ABA"/>
    <w:rsid w:val="000A3F92"/>
    <w:rsid w:val="000A60C6"/>
    <w:rsid w:val="000B26A1"/>
    <w:rsid w:val="000B7355"/>
    <w:rsid w:val="000C1190"/>
    <w:rsid w:val="000D7799"/>
    <w:rsid w:val="000E162E"/>
    <w:rsid w:val="000E4C0B"/>
    <w:rsid w:val="000E79A2"/>
    <w:rsid w:val="000F0F3C"/>
    <w:rsid w:val="000F2A40"/>
    <w:rsid w:val="000F5489"/>
    <w:rsid w:val="000F688A"/>
    <w:rsid w:val="00102EBA"/>
    <w:rsid w:val="0010480E"/>
    <w:rsid w:val="00106EFF"/>
    <w:rsid w:val="0011355E"/>
    <w:rsid w:val="00114B7D"/>
    <w:rsid w:val="00115765"/>
    <w:rsid w:val="00117524"/>
    <w:rsid w:val="00132874"/>
    <w:rsid w:val="00133820"/>
    <w:rsid w:val="00133C1E"/>
    <w:rsid w:val="00133C4B"/>
    <w:rsid w:val="00136D4B"/>
    <w:rsid w:val="00142220"/>
    <w:rsid w:val="0014348F"/>
    <w:rsid w:val="00145BC4"/>
    <w:rsid w:val="001501B0"/>
    <w:rsid w:val="001505F7"/>
    <w:rsid w:val="001529BA"/>
    <w:rsid w:val="00155293"/>
    <w:rsid w:val="00155CB0"/>
    <w:rsid w:val="00160075"/>
    <w:rsid w:val="00161A04"/>
    <w:rsid w:val="00164B14"/>
    <w:rsid w:val="00165589"/>
    <w:rsid w:val="00165794"/>
    <w:rsid w:val="00167FC9"/>
    <w:rsid w:val="00171185"/>
    <w:rsid w:val="001767EE"/>
    <w:rsid w:val="001818B3"/>
    <w:rsid w:val="00183DC5"/>
    <w:rsid w:val="001935EA"/>
    <w:rsid w:val="00193FC6"/>
    <w:rsid w:val="00194B25"/>
    <w:rsid w:val="001973DD"/>
    <w:rsid w:val="00197610"/>
    <w:rsid w:val="001A18FA"/>
    <w:rsid w:val="001A7A83"/>
    <w:rsid w:val="001A7E64"/>
    <w:rsid w:val="001B2EFF"/>
    <w:rsid w:val="001B6E8A"/>
    <w:rsid w:val="001C239B"/>
    <w:rsid w:val="001C3CB4"/>
    <w:rsid w:val="001C3E37"/>
    <w:rsid w:val="001D3266"/>
    <w:rsid w:val="001D57D1"/>
    <w:rsid w:val="001E66CD"/>
    <w:rsid w:val="001E72DD"/>
    <w:rsid w:val="001F4A6B"/>
    <w:rsid w:val="001F4E83"/>
    <w:rsid w:val="0020074E"/>
    <w:rsid w:val="002034B8"/>
    <w:rsid w:val="002046E7"/>
    <w:rsid w:val="0020720C"/>
    <w:rsid w:val="0021044C"/>
    <w:rsid w:val="002111A7"/>
    <w:rsid w:val="00211BF0"/>
    <w:rsid w:val="0021407D"/>
    <w:rsid w:val="00216B75"/>
    <w:rsid w:val="00225528"/>
    <w:rsid w:val="00231A7B"/>
    <w:rsid w:val="00231B8C"/>
    <w:rsid w:val="002400EB"/>
    <w:rsid w:val="002516FD"/>
    <w:rsid w:val="00252B61"/>
    <w:rsid w:val="00253B46"/>
    <w:rsid w:val="00255C52"/>
    <w:rsid w:val="00261F26"/>
    <w:rsid w:val="00262D3E"/>
    <w:rsid w:val="00264BDA"/>
    <w:rsid w:val="00265116"/>
    <w:rsid w:val="00267FFB"/>
    <w:rsid w:val="002709C0"/>
    <w:rsid w:val="00271B62"/>
    <w:rsid w:val="002722F7"/>
    <w:rsid w:val="0027402B"/>
    <w:rsid w:val="00276F60"/>
    <w:rsid w:val="00280D9E"/>
    <w:rsid w:val="00283CF7"/>
    <w:rsid w:val="00285B44"/>
    <w:rsid w:val="0029422C"/>
    <w:rsid w:val="002A32AB"/>
    <w:rsid w:val="002A3FB8"/>
    <w:rsid w:val="002B4503"/>
    <w:rsid w:val="002C101A"/>
    <w:rsid w:val="002C35CF"/>
    <w:rsid w:val="002C47C9"/>
    <w:rsid w:val="002C629E"/>
    <w:rsid w:val="002D235B"/>
    <w:rsid w:val="002D3288"/>
    <w:rsid w:val="002D4612"/>
    <w:rsid w:val="002D5110"/>
    <w:rsid w:val="002D7071"/>
    <w:rsid w:val="002D795F"/>
    <w:rsid w:val="002D7F43"/>
    <w:rsid w:val="002E6F3A"/>
    <w:rsid w:val="002F24F7"/>
    <w:rsid w:val="002F318B"/>
    <w:rsid w:val="002F3D78"/>
    <w:rsid w:val="002F4698"/>
    <w:rsid w:val="002F6F1A"/>
    <w:rsid w:val="00305147"/>
    <w:rsid w:val="00306781"/>
    <w:rsid w:val="00311FC6"/>
    <w:rsid w:val="003120CD"/>
    <w:rsid w:val="00312A9E"/>
    <w:rsid w:val="003150F7"/>
    <w:rsid w:val="00316AB0"/>
    <w:rsid w:val="003250B6"/>
    <w:rsid w:val="00326857"/>
    <w:rsid w:val="003344CA"/>
    <w:rsid w:val="00335AAB"/>
    <w:rsid w:val="00340003"/>
    <w:rsid w:val="00341C2B"/>
    <w:rsid w:val="00344BA1"/>
    <w:rsid w:val="003464E3"/>
    <w:rsid w:val="0034687D"/>
    <w:rsid w:val="00355C77"/>
    <w:rsid w:val="00357481"/>
    <w:rsid w:val="00365690"/>
    <w:rsid w:val="003672B5"/>
    <w:rsid w:val="00374B70"/>
    <w:rsid w:val="003773AC"/>
    <w:rsid w:val="00377D9F"/>
    <w:rsid w:val="00383048"/>
    <w:rsid w:val="003851A9"/>
    <w:rsid w:val="00387509"/>
    <w:rsid w:val="00387AC7"/>
    <w:rsid w:val="00392648"/>
    <w:rsid w:val="003A1F30"/>
    <w:rsid w:val="003A26B2"/>
    <w:rsid w:val="003A2E4B"/>
    <w:rsid w:val="003A4363"/>
    <w:rsid w:val="003B01D9"/>
    <w:rsid w:val="003B0A18"/>
    <w:rsid w:val="003C459F"/>
    <w:rsid w:val="003C5B5B"/>
    <w:rsid w:val="003D3710"/>
    <w:rsid w:val="003D738A"/>
    <w:rsid w:val="003E083F"/>
    <w:rsid w:val="003E6EA6"/>
    <w:rsid w:val="003F3163"/>
    <w:rsid w:val="00407F5B"/>
    <w:rsid w:val="00410F1C"/>
    <w:rsid w:val="004124FB"/>
    <w:rsid w:val="004126EB"/>
    <w:rsid w:val="00413984"/>
    <w:rsid w:val="00415409"/>
    <w:rsid w:val="0041543C"/>
    <w:rsid w:val="0041603E"/>
    <w:rsid w:val="004165DD"/>
    <w:rsid w:val="00416612"/>
    <w:rsid w:val="00420455"/>
    <w:rsid w:val="00424CE4"/>
    <w:rsid w:val="00434DB3"/>
    <w:rsid w:val="00444585"/>
    <w:rsid w:val="004448F1"/>
    <w:rsid w:val="0044724E"/>
    <w:rsid w:val="004517AC"/>
    <w:rsid w:val="004524D7"/>
    <w:rsid w:val="00452A84"/>
    <w:rsid w:val="0045333D"/>
    <w:rsid w:val="00453EA7"/>
    <w:rsid w:val="00461580"/>
    <w:rsid w:val="0046573A"/>
    <w:rsid w:val="0046594A"/>
    <w:rsid w:val="004669D9"/>
    <w:rsid w:val="00467592"/>
    <w:rsid w:val="00473A30"/>
    <w:rsid w:val="00480C9D"/>
    <w:rsid w:val="004858B9"/>
    <w:rsid w:val="004872E6"/>
    <w:rsid w:val="0049115E"/>
    <w:rsid w:val="004914B3"/>
    <w:rsid w:val="004946F2"/>
    <w:rsid w:val="00496E79"/>
    <w:rsid w:val="0049723D"/>
    <w:rsid w:val="004B1F0C"/>
    <w:rsid w:val="004B360F"/>
    <w:rsid w:val="004B47DF"/>
    <w:rsid w:val="004C0F15"/>
    <w:rsid w:val="004C342D"/>
    <w:rsid w:val="004C78CA"/>
    <w:rsid w:val="004D64D9"/>
    <w:rsid w:val="004D7E43"/>
    <w:rsid w:val="004E12A1"/>
    <w:rsid w:val="004E6820"/>
    <w:rsid w:val="004E7513"/>
    <w:rsid w:val="004E7B9B"/>
    <w:rsid w:val="004F02DE"/>
    <w:rsid w:val="004F071F"/>
    <w:rsid w:val="004F0C58"/>
    <w:rsid w:val="004F571B"/>
    <w:rsid w:val="004F6F45"/>
    <w:rsid w:val="00501431"/>
    <w:rsid w:val="00502DC2"/>
    <w:rsid w:val="00502F32"/>
    <w:rsid w:val="00504076"/>
    <w:rsid w:val="0051632C"/>
    <w:rsid w:val="00517A44"/>
    <w:rsid w:val="00521F96"/>
    <w:rsid w:val="00525F1F"/>
    <w:rsid w:val="00526F8F"/>
    <w:rsid w:val="0053077C"/>
    <w:rsid w:val="005310A5"/>
    <w:rsid w:val="00531968"/>
    <w:rsid w:val="005362D3"/>
    <w:rsid w:val="0054082F"/>
    <w:rsid w:val="00540AE9"/>
    <w:rsid w:val="00542FE5"/>
    <w:rsid w:val="005442F1"/>
    <w:rsid w:val="00552097"/>
    <w:rsid w:val="0055277E"/>
    <w:rsid w:val="0055280F"/>
    <w:rsid w:val="00552E05"/>
    <w:rsid w:val="00553A19"/>
    <w:rsid w:val="005626AA"/>
    <w:rsid w:val="005649FF"/>
    <w:rsid w:val="00571F71"/>
    <w:rsid w:val="0057383C"/>
    <w:rsid w:val="00576AF7"/>
    <w:rsid w:val="00582E53"/>
    <w:rsid w:val="00584299"/>
    <w:rsid w:val="00585087"/>
    <w:rsid w:val="00586AC5"/>
    <w:rsid w:val="00586ACC"/>
    <w:rsid w:val="00587A0F"/>
    <w:rsid w:val="00593E8A"/>
    <w:rsid w:val="00595A8E"/>
    <w:rsid w:val="005A11BF"/>
    <w:rsid w:val="005A3EE0"/>
    <w:rsid w:val="005B6027"/>
    <w:rsid w:val="005C0B9A"/>
    <w:rsid w:val="005C73B7"/>
    <w:rsid w:val="005D1573"/>
    <w:rsid w:val="005D4415"/>
    <w:rsid w:val="005D520B"/>
    <w:rsid w:val="005D52EE"/>
    <w:rsid w:val="005E0EEA"/>
    <w:rsid w:val="005E67E2"/>
    <w:rsid w:val="005E77D7"/>
    <w:rsid w:val="005E7A7E"/>
    <w:rsid w:val="005F114F"/>
    <w:rsid w:val="005F49E2"/>
    <w:rsid w:val="005F6EAB"/>
    <w:rsid w:val="006005BA"/>
    <w:rsid w:val="00600F59"/>
    <w:rsid w:val="00604A7F"/>
    <w:rsid w:val="00612BF0"/>
    <w:rsid w:val="00620BE8"/>
    <w:rsid w:val="00620E1B"/>
    <w:rsid w:val="00621661"/>
    <w:rsid w:val="006248BD"/>
    <w:rsid w:val="00624907"/>
    <w:rsid w:val="00625452"/>
    <w:rsid w:val="00630114"/>
    <w:rsid w:val="00636D55"/>
    <w:rsid w:val="00636F81"/>
    <w:rsid w:val="00642F7C"/>
    <w:rsid w:val="0064515F"/>
    <w:rsid w:val="00646083"/>
    <w:rsid w:val="00646463"/>
    <w:rsid w:val="00651A9F"/>
    <w:rsid w:val="00652310"/>
    <w:rsid w:val="00657500"/>
    <w:rsid w:val="0065766A"/>
    <w:rsid w:val="006579DA"/>
    <w:rsid w:val="006645A6"/>
    <w:rsid w:val="00664855"/>
    <w:rsid w:val="00666B4C"/>
    <w:rsid w:val="00666CC2"/>
    <w:rsid w:val="00666CC7"/>
    <w:rsid w:val="00673248"/>
    <w:rsid w:val="0067551D"/>
    <w:rsid w:val="00676571"/>
    <w:rsid w:val="00683BBA"/>
    <w:rsid w:val="00685D6C"/>
    <w:rsid w:val="00693CDF"/>
    <w:rsid w:val="006943BA"/>
    <w:rsid w:val="006944C9"/>
    <w:rsid w:val="0069551E"/>
    <w:rsid w:val="00697688"/>
    <w:rsid w:val="006A0585"/>
    <w:rsid w:val="006A15E1"/>
    <w:rsid w:val="006A3302"/>
    <w:rsid w:val="006A5111"/>
    <w:rsid w:val="006A7C3A"/>
    <w:rsid w:val="006B1400"/>
    <w:rsid w:val="006B24E4"/>
    <w:rsid w:val="006C14BF"/>
    <w:rsid w:val="006E5502"/>
    <w:rsid w:val="006E6E0C"/>
    <w:rsid w:val="006E7AF5"/>
    <w:rsid w:val="006F2797"/>
    <w:rsid w:val="0070485F"/>
    <w:rsid w:val="00704E83"/>
    <w:rsid w:val="007066BF"/>
    <w:rsid w:val="00707372"/>
    <w:rsid w:val="00710859"/>
    <w:rsid w:val="007128C5"/>
    <w:rsid w:val="007135CE"/>
    <w:rsid w:val="00720638"/>
    <w:rsid w:val="00726C78"/>
    <w:rsid w:val="007279B3"/>
    <w:rsid w:val="00730F43"/>
    <w:rsid w:val="00735E15"/>
    <w:rsid w:val="0073782D"/>
    <w:rsid w:val="00742BDD"/>
    <w:rsid w:val="007453A1"/>
    <w:rsid w:val="00755745"/>
    <w:rsid w:val="00757862"/>
    <w:rsid w:val="00762A71"/>
    <w:rsid w:val="007650CB"/>
    <w:rsid w:val="007651A0"/>
    <w:rsid w:val="0076654E"/>
    <w:rsid w:val="0077233F"/>
    <w:rsid w:val="0077478D"/>
    <w:rsid w:val="00775AFE"/>
    <w:rsid w:val="00777F24"/>
    <w:rsid w:val="0078395C"/>
    <w:rsid w:val="007858B5"/>
    <w:rsid w:val="00786649"/>
    <w:rsid w:val="00790979"/>
    <w:rsid w:val="0079146C"/>
    <w:rsid w:val="00791E20"/>
    <w:rsid w:val="00793222"/>
    <w:rsid w:val="007A37CD"/>
    <w:rsid w:val="007A4B7B"/>
    <w:rsid w:val="007A5E05"/>
    <w:rsid w:val="007A691C"/>
    <w:rsid w:val="007A7A35"/>
    <w:rsid w:val="007B05B8"/>
    <w:rsid w:val="007B09B9"/>
    <w:rsid w:val="007B173C"/>
    <w:rsid w:val="007B1CD4"/>
    <w:rsid w:val="007B28DA"/>
    <w:rsid w:val="007B6CF1"/>
    <w:rsid w:val="007B7FF3"/>
    <w:rsid w:val="007C0479"/>
    <w:rsid w:val="007C3302"/>
    <w:rsid w:val="007C464A"/>
    <w:rsid w:val="007C522A"/>
    <w:rsid w:val="007C54E1"/>
    <w:rsid w:val="007D4215"/>
    <w:rsid w:val="007E1B42"/>
    <w:rsid w:val="007E541C"/>
    <w:rsid w:val="007F0BDB"/>
    <w:rsid w:val="007F0EDA"/>
    <w:rsid w:val="007F0FE5"/>
    <w:rsid w:val="007F14EB"/>
    <w:rsid w:val="007F18FB"/>
    <w:rsid w:val="007F3389"/>
    <w:rsid w:val="007F79BA"/>
    <w:rsid w:val="008002A2"/>
    <w:rsid w:val="00800DD5"/>
    <w:rsid w:val="008050BC"/>
    <w:rsid w:val="008109DD"/>
    <w:rsid w:val="00813729"/>
    <w:rsid w:val="00823BE3"/>
    <w:rsid w:val="0083096F"/>
    <w:rsid w:val="0084049F"/>
    <w:rsid w:val="00843221"/>
    <w:rsid w:val="008434B6"/>
    <w:rsid w:val="008444F6"/>
    <w:rsid w:val="008448F6"/>
    <w:rsid w:val="00844E9E"/>
    <w:rsid w:val="00847189"/>
    <w:rsid w:val="0084746C"/>
    <w:rsid w:val="00847F5F"/>
    <w:rsid w:val="00851628"/>
    <w:rsid w:val="00852D1D"/>
    <w:rsid w:val="0085527C"/>
    <w:rsid w:val="0085791A"/>
    <w:rsid w:val="00860FCF"/>
    <w:rsid w:val="00863C46"/>
    <w:rsid w:val="008647BC"/>
    <w:rsid w:val="00865974"/>
    <w:rsid w:val="00867BAC"/>
    <w:rsid w:val="0087057D"/>
    <w:rsid w:val="00874A61"/>
    <w:rsid w:val="0088151B"/>
    <w:rsid w:val="008849F1"/>
    <w:rsid w:val="008853C8"/>
    <w:rsid w:val="00886CD6"/>
    <w:rsid w:val="008907BF"/>
    <w:rsid w:val="00890E99"/>
    <w:rsid w:val="0089176F"/>
    <w:rsid w:val="0089234F"/>
    <w:rsid w:val="00892354"/>
    <w:rsid w:val="008976E3"/>
    <w:rsid w:val="008A1BDA"/>
    <w:rsid w:val="008A227F"/>
    <w:rsid w:val="008A27F7"/>
    <w:rsid w:val="008A2BA9"/>
    <w:rsid w:val="008A5B45"/>
    <w:rsid w:val="008A6924"/>
    <w:rsid w:val="008B1287"/>
    <w:rsid w:val="008B6D34"/>
    <w:rsid w:val="008B76F3"/>
    <w:rsid w:val="008C1C0C"/>
    <w:rsid w:val="008C1DFA"/>
    <w:rsid w:val="008C40C2"/>
    <w:rsid w:val="008C5C90"/>
    <w:rsid w:val="008C69A4"/>
    <w:rsid w:val="008C6C69"/>
    <w:rsid w:val="008D3227"/>
    <w:rsid w:val="008D67E7"/>
    <w:rsid w:val="008E5680"/>
    <w:rsid w:val="008F5289"/>
    <w:rsid w:val="00900F55"/>
    <w:rsid w:val="009025D8"/>
    <w:rsid w:val="00903BEA"/>
    <w:rsid w:val="00910AA9"/>
    <w:rsid w:val="00911757"/>
    <w:rsid w:val="00915C63"/>
    <w:rsid w:val="00921661"/>
    <w:rsid w:val="0093053D"/>
    <w:rsid w:val="0093302F"/>
    <w:rsid w:val="0093418B"/>
    <w:rsid w:val="00935B98"/>
    <w:rsid w:val="00937104"/>
    <w:rsid w:val="00940B8C"/>
    <w:rsid w:val="00943E2E"/>
    <w:rsid w:val="00945E3B"/>
    <w:rsid w:val="00946605"/>
    <w:rsid w:val="0094687C"/>
    <w:rsid w:val="0094744E"/>
    <w:rsid w:val="009521C4"/>
    <w:rsid w:val="00954A34"/>
    <w:rsid w:val="00954BD5"/>
    <w:rsid w:val="009567F7"/>
    <w:rsid w:val="00960726"/>
    <w:rsid w:val="00972BBF"/>
    <w:rsid w:val="00973AAF"/>
    <w:rsid w:val="00973C56"/>
    <w:rsid w:val="0097496F"/>
    <w:rsid w:val="009756CA"/>
    <w:rsid w:val="0098076D"/>
    <w:rsid w:val="00986440"/>
    <w:rsid w:val="00987FC2"/>
    <w:rsid w:val="0099123C"/>
    <w:rsid w:val="0099179B"/>
    <w:rsid w:val="00991FA2"/>
    <w:rsid w:val="00997626"/>
    <w:rsid w:val="009A04F7"/>
    <w:rsid w:val="009A05BC"/>
    <w:rsid w:val="009A3849"/>
    <w:rsid w:val="009A5289"/>
    <w:rsid w:val="009A650C"/>
    <w:rsid w:val="009B0707"/>
    <w:rsid w:val="009B070B"/>
    <w:rsid w:val="009B504B"/>
    <w:rsid w:val="009B50C1"/>
    <w:rsid w:val="009B7516"/>
    <w:rsid w:val="009C3FC2"/>
    <w:rsid w:val="009C4A61"/>
    <w:rsid w:val="009C5C03"/>
    <w:rsid w:val="009C63A5"/>
    <w:rsid w:val="009C657C"/>
    <w:rsid w:val="009C7EEF"/>
    <w:rsid w:val="009D1BC8"/>
    <w:rsid w:val="009D5165"/>
    <w:rsid w:val="009D6B7F"/>
    <w:rsid w:val="009E1435"/>
    <w:rsid w:val="009E3301"/>
    <w:rsid w:val="009E401F"/>
    <w:rsid w:val="009E4211"/>
    <w:rsid w:val="009E45F1"/>
    <w:rsid w:val="009E5D14"/>
    <w:rsid w:val="009F589E"/>
    <w:rsid w:val="00A01C08"/>
    <w:rsid w:val="00A02CD3"/>
    <w:rsid w:val="00A0709D"/>
    <w:rsid w:val="00A10FD7"/>
    <w:rsid w:val="00A12E9B"/>
    <w:rsid w:val="00A2197D"/>
    <w:rsid w:val="00A23CC8"/>
    <w:rsid w:val="00A2573A"/>
    <w:rsid w:val="00A35CF0"/>
    <w:rsid w:val="00A40FFD"/>
    <w:rsid w:val="00A44662"/>
    <w:rsid w:val="00A453CE"/>
    <w:rsid w:val="00A47BC1"/>
    <w:rsid w:val="00A53B38"/>
    <w:rsid w:val="00A55266"/>
    <w:rsid w:val="00A55FE7"/>
    <w:rsid w:val="00A56339"/>
    <w:rsid w:val="00A61CD9"/>
    <w:rsid w:val="00A636B6"/>
    <w:rsid w:val="00A65B2F"/>
    <w:rsid w:val="00A65C20"/>
    <w:rsid w:val="00A71F38"/>
    <w:rsid w:val="00A72971"/>
    <w:rsid w:val="00A73AE2"/>
    <w:rsid w:val="00A75934"/>
    <w:rsid w:val="00A81A85"/>
    <w:rsid w:val="00A81AF9"/>
    <w:rsid w:val="00A81FFE"/>
    <w:rsid w:val="00A8409C"/>
    <w:rsid w:val="00A8517F"/>
    <w:rsid w:val="00A8614A"/>
    <w:rsid w:val="00A95883"/>
    <w:rsid w:val="00A970B9"/>
    <w:rsid w:val="00AA10AD"/>
    <w:rsid w:val="00AA1825"/>
    <w:rsid w:val="00AA40B1"/>
    <w:rsid w:val="00AA4D81"/>
    <w:rsid w:val="00AA4DC8"/>
    <w:rsid w:val="00AB0186"/>
    <w:rsid w:val="00AB0B3C"/>
    <w:rsid w:val="00AB4487"/>
    <w:rsid w:val="00AC0083"/>
    <w:rsid w:val="00AC0704"/>
    <w:rsid w:val="00AC2D78"/>
    <w:rsid w:val="00AC3223"/>
    <w:rsid w:val="00AC32D7"/>
    <w:rsid w:val="00AC339E"/>
    <w:rsid w:val="00AC3B38"/>
    <w:rsid w:val="00AC5B7C"/>
    <w:rsid w:val="00AC69FA"/>
    <w:rsid w:val="00AC7F64"/>
    <w:rsid w:val="00AD087F"/>
    <w:rsid w:val="00AD4832"/>
    <w:rsid w:val="00AD56E2"/>
    <w:rsid w:val="00AE0CF8"/>
    <w:rsid w:val="00AE23DC"/>
    <w:rsid w:val="00AF0B48"/>
    <w:rsid w:val="00AF30F6"/>
    <w:rsid w:val="00AF634D"/>
    <w:rsid w:val="00B01E91"/>
    <w:rsid w:val="00B02B20"/>
    <w:rsid w:val="00B046CE"/>
    <w:rsid w:val="00B04D01"/>
    <w:rsid w:val="00B06990"/>
    <w:rsid w:val="00B11409"/>
    <w:rsid w:val="00B12766"/>
    <w:rsid w:val="00B15457"/>
    <w:rsid w:val="00B17676"/>
    <w:rsid w:val="00B2030F"/>
    <w:rsid w:val="00B252EE"/>
    <w:rsid w:val="00B26044"/>
    <w:rsid w:val="00B31FC9"/>
    <w:rsid w:val="00B33CEB"/>
    <w:rsid w:val="00B353D1"/>
    <w:rsid w:val="00B40DE7"/>
    <w:rsid w:val="00B429FB"/>
    <w:rsid w:val="00B42FB3"/>
    <w:rsid w:val="00B46449"/>
    <w:rsid w:val="00B5025D"/>
    <w:rsid w:val="00B51039"/>
    <w:rsid w:val="00B51C76"/>
    <w:rsid w:val="00B56713"/>
    <w:rsid w:val="00B573E2"/>
    <w:rsid w:val="00B57746"/>
    <w:rsid w:val="00B66F2F"/>
    <w:rsid w:val="00B7158F"/>
    <w:rsid w:val="00B73D33"/>
    <w:rsid w:val="00B749B6"/>
    <w:rsid w:val="00B7705D"/>
    <w:rsid w:val="00B83BE2"/>
    <w:rsid w:val="00B86FB3"/>
    <w:rsid w:val="00B91D7C"/>
    <w:rsid w:val="00B9395D"/>
    <w:rsid w:val="00B97E14"/>
    <w:rsid w:val="00BA1037"/>
    <w:rsid w:val="00BA2965"/>
    <w:rsid w:val="00BA4C62"/>
    <w:rsid w:val="00BB62FF"/>
    <w:rsid w:val="00BC43EC"/>
    <w:rsid w:val="00BC5595"/>
    <w:rsid w:val="00BD0196"/>
    <w:rsid w:val="00BD068D"/>
    <w:rsid w:val="00BD42A1"/>
    <w:rsid w:val="00BD5103"/>
    <w:rsid w:val="00BD77B7"/>
    <w:rsid w:val="00BE7A25"/>
    <w:rsid w:val="00BF2F97"/>
    <w:rsid w:val="00BF6DEE"/>
    <w:rsid w:val="00C01F26"/>
    <w:rsid w:val="00C0217D"/>
    <w:rsid w:val="00C0664B"/>
    <w:rsid w:val="00C0797D"/>
    <w:rsid w:val="00C07C34"/>
    <w:rsid w:val="00C106AA"/>
    <w:rsid w:val="00C11D4F"/>
    <w:rsid w:val="00C201BC"/>
    <w:rsid w:val="00C211BF"/>
    <w:rsid w:val="00C21715"/>
    <w:rsid w:val="00C21C21"/>
    <w:rsid w:val="00C22B10"/>
    <w:rsid w:val="00C2706C"/>
    <w:rsid w:val="00C305B9"/>
    <w:rsid w:val="00C34F4B"/>
    <w:rsid w:val="00C37A8D"/>
    <w:rsid w:val="00C449C3"/>
    <w:rsid w:val="00C50DAA"/>
    <w:rsid w:val="00C51CC6"/>
    <w:rsid w:val="00C5481D"/>
    <w:rsid w:val="00C558B7"/>
    <w:rsid w:val="00C56DD8"/>
    <w:rsid w:val="00C609D6"/>
    <w:rsid w:val="00C61A4B"/>
    <w:rsid w:val="00C64341"/>
    <w:rsid w:val="00C70C42"/>
    <w:rsid w:val="00C76B16"/>
    <w:rsid w:val="00C77663"/>
    <w:rsid w:val="00C82514"/>
    <w:rsid w:val="00C84788"/>
    <w:rsid w:val="00C86F9F"/>
    <w:rsid w:val="00C90DDB"/>
    <w:rsid w:val="00C96F18"/>
    <w:rsid w:val="00CA0270"/>
    <w:rsid w:val="00CA0714"/>
    <w:rsid w:val="00CA306E"/>
    <w:rsid w:val="00CB2351"/>
    <w:rsid w:val="00CC08FE"/>
    <w:rsid w:val="00CC13A1"/>
    <w:rsid w:val="00CC2BF3"/>
    <w:rsid w:val="00CC35D3"/>
    <w:rsid w:val="00CC6B4F"/>
    <w:rsid w:val="00CC7A22"/>
    <w:rsid w:val="00CD1CF3"/>
    <w:rsid w:val="00CD5DE9"/>
    <w:rsid w:val="00CD6C4A"/>
    <w:rsid w:val="00CD78AB"/>
    <w:rsid w:val="00CE1A7D"/>
    <w:rsid w:val="00CE5A4E"/>
    <w:rsid w:val="00CE718A"/>
    <w:rsid w:val="00CE75EC"/>
    <w:rsid w:val="00CF5EC3"/>
    <w:rsid w:val="00CF7E0F"/>
    <w:rsid w:val="00D05DC4"/>
    <w:rsid w:val="00D06787"/>
    <w:rsid w:val="00D10D91"/>
    <w:rsid w:val="00D1342C"/>
    <w:rsid w:val="00D13C59"/>
    <w:rsid w:val="00D14124"/>
    <w:rsid w:val="00D15062"/>
    <w:rsid w:val="00D21948"/>
    <w:rsid w:val="00D2196D"/>
    <w:rsid w:val="00D22BB4"/>
    <w:rsid w:val="00D326DE"/>
    <w:rsid w:val="00D33697"/>
    <w:rsid w:val="00D33959"/>
    <w:rsid w:val="00D42303"/>
    <w:rsid w:val="00D462BD"/>
    <w:rsid w:val="00D46D95"/>
    <w:rsid w:val="00D47EB6"/>
    <w:rsid w:val="00D56151"/>
    <w:rsid w:val="00D577B0"/>
    <w:rsid w:val="00D60B78"/>
    <w:rsid w:val="00D619D5"/>
    <w:rsid w:val="00D61AF6"/>
    <w:rsid w:val="00D63A17"/>
    <w:rsid w:val="00D649BE"/>
    <w:rsid w:val="00D67EDD"/>
    <w:rsid w:val="00D71EB5"/>
    <w:rsid w:val="00D761E8"/>
    <w:rsid w:val="00D7638A"/>
    <w:rsid w:val="00D7744F"/>
    <w:rsid w:val="00D8046E"/>
    <w:rsid w:val="00D834C0"/>
    <w:rsid w:val="00D85151"/>
    <w:rsid w:val="00D925FC"/>
    <w:rsid w:val="00D978B5"/>
    <w:rsid w:val="00D97A5D"/>
    <w:rsid w:val="00DA0E5D"/>
    <w:rsid w:val="00DA20C3"/>
    <w:rsid w:val="00DA3A31"/>
    <w:rsid w:val="00DA3EB4"/>
    <w:rsid w:val="00DB09F0"/>
    <w:rsid w:val="00DB1370"/>
    <w:rsid w:val="00DB2035"/>
    <w:rsid w:val="00DB2199"/>
    <w:rsid w:val="00DB2A40"/>
    <w:rsid w:val="00DB754F"/>
    <w:rsid w:val="00DC0815"/>
    <w:rsid w:val="00DC3768"/>
    <w:rsid w:val="00DC479F"/>
    <w:rsid w:val="00DD1A18"/>
    <w:rsid w:val="00DD37CC"/>
    <w:rsid w:val="00DD7DB3"/>
    <w:rsid w:val="00DE035D"/>
    <w:rsid w:val="00DE2BE7"/>
    <w:rsid w:val="00DE57C3"/>
    <w:rsid w:val="00DF0B0F"/>
    <w:rsid w:val="00DF0B38"/>
    <w:rsid w:val="00DF0EE5"/>
    <w:rsid w:val="00DF5253"/>
    <w:rsid w:val="00E013F9"/>
    <w:rsid w:val="00E041F2"/>
    <w:rsid w:val="00E06D30"/>
    <w:rsid w:val="00E10C29"/>
    <w:rsid w:val="00E16ECA"/>
    <w:rsid w:val="00E21B65"/>
    <w:rsid w:val="00E21F0A"/>
    <w:rsid w:val="00E22DFD"/>
    <w:rsid w:val="00E2398D"/>
    <w:rsid w:val="00E23D21"/>
    <w:rsid w:val="00E2599E"/>
    <w:rsid w:val="00E26AC4"/>
    <w:rsid w:val="00E32561"/>
    <w:rsid w:val="00E329D9"/>
    <w:rsid w:val="00E363FB"/>
    <w:rsid w:val="00E4092C"/>
    <w:rsid w:val="00E42966"/>
    <w:rsid w:val="00E43730"/>
    <w:rsid w:val="00E43D36"/>
    <w:rsid w:val="00E460A7"/>
    <w:rsid w:val="00E5052E"/>
    <w:rsid w:val="00E52C82"/>
    <w:rsid w:val="00E5625C"/>
    <w:rsid w:val="00E60226"/>
    <w:rsid w:val="00E62EEC"/>
    <w:rsid w:val="00E64C41"/>
    <w:rsid w:val="00E7111C"/>
    <w:rsid w:val="00E71859"/>
    <w:rsid w:val="00E71871"/>
    <w:rsid w:val="00E729FB"/>
    <w:rsid w:val="00E76EE5"/>
    <w:rsid w:val="00E77762"/>
    <w:rsid w:val="00E806E6"/>
    <w:rsid w:val="00E80EAD"/>
    <w:rsid w:val="00E815C0"/>
    <w:rsid w:val="00E84D58"/>
    <w:rsid w:val="00E94B36"/>
    <w:rsid w:val="00E966B4"/>
    <w:rsid w:val="00EA088F"/>
    <w:rsid w:val="00EA1863"/>
    <w:rsid w:val="00EA1AF7"/>
    <w:rsid w:val="00EA628A"/>
    <w:rsid w:val="00EA726E"/>
    <w:rsid w:val="00EB2D90"/>
    <w:rsid w:val="00EB3038"/>
    <w:rsid w:val="00EB56F0"/>
    <w:rsid w:val="00EC029F"/>
    <w:rsid w:val="00EC24A6"/>
    <w:rsid w:val="00EC30B2"/>
    <w:rsid w:val="00EC6ACF"/>
    <w:rsid w:val="00EC7EE8"/>
    <w:rsid w:val="00EE016C"/>
    <w:rsid w:val="00EE12E5"/>
    <w:rsid w:val="00EE13F7"/>
    <w:rsid w:val="00EE199F"/>
    <w:rsid w:val="00EE1ED9"/>
    <w:rsid w:val="00EE20DA"/>
    <w:rsid w:val="00EE24E1"/>
    <w:rsid w:val="00EE5A33"/>
    <w:rsid w:val="00EE5D27"/>
    <w:rsid w:val="00EF5042"/>
    <w:rsid w:val="00EF7289"/>
    <w:rsid w:val="00F01488"/>
    <w:rsid w:val="00F05562"/>
    <w:rsid w:val="00F07B71"/>
    <w:rsid w:val="00F13E2D"/>
    <w:rsid w:val="00F14560"/>
    <w:rsid w:val="00F165DD"/>
    <w:rsid w:val="00F16D15"/>
    <w:rsid w:val="00F16F4F"/>
    <w:rsid w:val="00F17EA1"/>
    <w:rsid w:val="00F27A71"/>
    <w:rsid w:val="00F27C6E"/>
    <w:rsid w:val="00F323DF"/>
    <w:rsid w:val="00F335D9"/>
    <w:rsid w:val="00F35215"/>
    <w:rsid w:val="00F37F04"/>
    <w:rsid w:val="00F56A6D"/>
    <w:rsid w:val="00F56E32"/>
    <w:rsid w:val="00F64CDF"/>
    <w:rsid w:val="00F650E1"/>
    <w:rsid w:val="00F6537C"/>
    <w:rsid w:val="00F67033"/>
    <w:rsid w:val="00F7093A"/>
    <w:rsid w:val="00F70D01"/>
    <w:rsid w:val="00F71637"/>
    <w:rsid w:val="00F72F95"/>
    <w:rsid w:val="00F73BAF"/>
    <w:rsid w:val="00F74B2D"/>
    <w:rsid w:val="00F82092"/>
    <w:rsid w:val="00F82F4B"/>
    <w:rsid w:val="00F857C7"/>
    <w:rsid w:val="00F858EA"/>
    <w:rsid w:val="00F87F19"/>
    <w:rsid w:val="00F917B5"/>
    <w:rsid w:val="00F92FB5"/>
    <w:rsid w:val="00F95058"/>
    <w:rsid w:val="00FA01AC"/>
    <w:rsid w:val="00FA1A1B"/>
    <w:rsid w:val="00FA2D81"/>
    <w:rsid w:val="00FA2FAD"/>
    <w:rsid w:val="00FA7343"/>
    <w:rsid w:val="00FB13E7"/>
    <w:rsid w:val="00FB26AA"/>
    <w:rsid w:val="00FB4272"/>
    <w:rsid w:val="00FB63E0"/>
    <w:rsid w:val="00FC0984"/>
    <w:rsid w:val="00FC4ABF"/>
    <w:rsid w:val="00FC591F"/>
    <w:rsid w:val="00FC5FE2"/>
    <w:rsid w:val="00FD511A"/>
    <w:rsid w:val="00FE020A"/>
    <w:rsid w:val="00FE0A05"/>
    <w:rsid w:val="00FE1736"/>
    <w:rsid w:val="00FE6AD2"/>
    <w:rsid w:val="00FF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4433">
      <v:textbox inset="5.85pt,.7pt,5.85pt,.7pt"/>
      <o:colormenu v:ext="edit" strokecolor="none [3208]"/>
    </o:shapedefaults>
    <o:shapelayout v:ext="edit">
      <o:idmap v:ext="edit" data="1"/>
    </o:shapelayout>
  </w:shapeDefaults>
  <w:decimalSymbol w:val="."/>
  <w:listSeparator w:val=","/>
  <w14:docId w14:val="3B66B0FD"/>
  <w15:docId w15:val="{185F2FB3-7E15-45DF-A7D0-E1FCF4B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5E1"/>
    <w:pPr>
      <w:tabs>
        <w:tab w:val="center" w:pos="4252"/>
        <w:tab w:val="right" w:pos="8504"/>
      </w:tabs>
      <w:snapToGrid w:val="0"/>
    </w:pPr>
  </w:style>
  <w:style w:type="character" w:customStyle="1" w:styleId="a4">
    <w:name w:val="ヘッダー (文字)"/>
    <w:basedOn w:val="a0"/>
    <w:link w:val="a3"/>
    <w:uiPriority w:val="99"/>
    <w:rsid w:val="006A15E1"/>
  </w:style>
  <w:style w:type="paragraph" w:styleId="a5">
    <w:name w:val="footer"/>
    <w:basedOn w:val="a"/>
    <w:link w:val="a6"/>
    <w:uiPriority w:val="99"/>
    <w:unhideWhenUsed/>
    <w:rsid w:val="006A15E1"/>
    <w:pPr>
      <w:tabs>
        <w:tab w:val="center" w:pos="4252"/>
        <w:tab w:val="right" w:pos="8504"/>
      </w:tabs>
      <w:snapToGrid w:val="0"/>
    </w:pPr>
  </w:style>
  <w:style w:type="character" w:customStyle="1" w:styleId="a6">
    <w:name w:val="フッター (文字)"/>
    <w:basedOn w:val="a0"/>
    <w:link w:val="a5"/>
    <w:uiPriority w:val="99"/>
    <w:rsid w:val="006A15E1"/>
  </w:style>
  <w:style w:type="table" w:styleId="a7">
    <w:name w:val="Table Grid"/>
    <w:basedOn w:val="a1"/>
    <w:rsid w:val="009521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C76B16"/>
    <w:pPr>
      <w:ind w:leftChars="400" w:left="840"/>
    </w:pPr>
  </w:style>
  <w:style w:type="paragraph" w:styleId="a9">
    <w:name w:val="Note Heading"/>
    <w:basedOn w:val="a"/>
    <w:next w:val="a"/>
    <w:link w:val="aa"/>
    <w:uiPriority w:val="99"/>
    <w:unhideWhenUsed/>
    <w:rsid w:val="00E43D36"/>
    <w:pPr>
      <w:jc w:val="center"/>
    </w:pPr>
    <w:rPr>
      <w:rFonts w:asciiTheme="minorEastAsia" w:hAnsiTheme="minorEastAsia"/>
      <w:sz w:val="22"/>
    </w:rPr>
  </w:style>
  <w:style w:type="character" w:customStyle="1" w:styleId="aa">
    <w:name w:val="記 (文字)"/>
    <w:basedOn w:val="a0"/>
    <w:link w:val="a9"/>
    <w:uiPriority w:val="99"/>
    <w:rsid w:val="00E43D36"/>
    <w:rPr>
      <w:rFonts w:asciiTheme="minorEastAsia" w:hAnsiTheme="minorEastAsia"/>
      <w:sz w:val="22"/>
    </w:rPr>
  </w:style>
  <w:style w:type="paragraph" w:styleId="ab">
    <w:name w:val="Closing"/>
    <w:basedOn w:val="a"/>
    <w:link w:val="ac"/>
    <w:uiPriority w:val="99"/>
    <w:unhideWhenUsed/>
    <w:rsid w:val="00E43D36"/>
    <w:pPr>
      <w:jc w:val="right"/>
    </w:pPr>
    <w:rPr>
      <w:rFonts w:asciiTheme="minorEastAsia" w:hAnsiTheme="minorEastAsia"/>
      <w:sz w:val="22"/>
    </w:rPr>
  </w:style>
  <w:style w:type="character" w:customStyle="1" w:styleId="ac">
    <w:name w:val="結語 (文字)"/>
    <w:basedOn w:val="a0"/>
    <w:link w:val="ab"/>
    <w:uiPriority w:val="99"/>
    <w:rsid w:val="00E43D36"/>
    <w:rPr>
      <w:rFonts w:asciiTheme="minorEastAsia" w:hAnsiTheme="minorEastAsia"/>
      <w:sz w:val="22"/>
    </w:rPr>
  </w:style>
  <w:style w:type="paragraph" w:styleId="ad">
    <w:name w:val="Balloon Text"/>
    <w:basedOn w:val="a"/>
    <w:link w:val="ae"/>
    <w:uiPriority w:val="99"/>
    <w:semiHidden/>
    <w:unhideWhenUsed/>
    <w:rsid w:val="00DB21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19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62EEC"/>
  </w:style>
  <w:style w:type="character" w:customStyle="1" w:styleId="af0">
    <w:name w:val="日付 (文字)"/>
    <w:basedOn w:val="a0"/>
    <w:link w:val="af"/>
    <w:uiPriority w:val="99"/>
    <w:semiHidden/>
    <w:rsid w:val="00E62EEC"/>
  </w:style>
  <w:style w:type="table" w:customStyle="1" w:styleId="1">
    <w:name w:val="表 (格子)1"/>
    <w:basedOn w:val="a1"/>
    <w:next w:val="a7"/>
    <w:rsid w:val="008A27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883B-6973-46E8-9943-C369B708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中野市役所</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ws3144</dc:creator>
  <cp:lastModifiedBy>S.Ishikawa</cp:lastModifiedBy>
  <cp:revision>5</cp:revision>
  <cp:lastPrinted>2026-01-08T10:08:00Z</cp:lastPrinted>
  <dcterms:created xsi:type="dcterms:W3CDTF">2026-01-10T01:06:00Z</dcterms:created>
  <dcterms:modified xsi:type="dcterms:W3CDTF">2026-05-26T08:59:00Z</dcterms:modified>
</cp:coreProperties>
</file>