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DF9" w:rsidRPr="00C31F09" w:rsidRDefault="00AB2993" w:rsidP="00ED04FC">
      <w:pPr>
        <w:autoSpaceDE w:val="0"/>
        <w:autoSpaceDN w:val="0"/>
        <w:ind w:firstLineChars="250" w:firstLine="604"/>
      </w:pPr>
      <w:r>
        <w:rPr>
          <w:rFonts w:hint="eastAsia"/>
        </w:rPr>
        <w:t xml:space="preserve">　中野市</w:t>
      </w:r>
      <w:r w:rsidR="00617E8E">
        <w:rPr>
          <w:rFonts w:hint="eastAsia"/>
        </w:rPr>
        <w:t>農産物等ＰＲ媒体</w:t>
      </w:r>
      <w:r>
        <w:rPr>
          <w:rFonts w:hint="eastAsia"/>
        </w:rPr>
        <w:t>広告掲載取扱要領</w:t>
      </w:r>
    </w:p>
    <w:p w:rsidR="00E40DF9" w:rsidRPr="00C31F09" w:rsidRDefault="00E40DF9" w:rsidP="00AB2993">
      <w:pPr>
        <w:autoSpaceDE w:val="0"/>
        <w:autoSpaceDN w:val="0"/>
      </w:pPr>
    </w:p>
    <w:p w:rsidR="00564FC7" w:rsidRPr="00C31F09" w:rsidRDefault="00564FC7" w:rsidP="00564FC7">
      <w:pPr>
        <w:autoSpaceDE w:val="0"/>
        <w:autoSpaceDN w:val="0"/>
        <w:ind w:firstLineChars="100" w:firstLine="242"/>
      </w:pPr>
      <w:r w:rsidRPr="00C31F09">
        <w:rPr>
          <w:rFonts w:hint="eastAsia"/>
        </w:rPr>
        <w:t>（趣旨）</w:t>
      </w:r>
    </w:p>
    <w:p w:rsidR="00564FC7" w:rsidRDefault="00564FC7" w:rsidP="00564FC7">
      <w:pPr>
        <w:autoSpaceDE w:val="0"/>
        <w:autoSpaceDN w:val="0"/>
        <w:ind w:left="242" w:hangingChars="100" w:hanging="242"/>
      </w:pPr>
      <w:r w:rsidRPr="00C31F09">
        <w:rPr>
          <w:rFonts w:hint="eastAsia"/>
        </w:rPr>
        <w:t>第１条　この要綱は、</w:t>
      </w:r>
      <w:r w:rsidR="00AB2993">
        <w:rPr>
          <w:rFonts w:hint="eastAsia"/>
        </w:rPr>
        <w:t>中野市広告掲載実施要綱（平成19年中野市告示第75</w:t>
      </w:r>
      <w:r w:rsidR="00617E8E">
        <w:rPr>
          <w:rFonts w:hint="eastAsia"/>
        </w:rPr>
        <w:t>号。以下「要綱」という。）</w:t>
      </w:r>
      <w:r w:rsidR="00AB2993">
        <w:rPr>
          <w:rFonts w:hint="eastAsia"/>
        </w:rPr>
        <w:t>の規定に基づき、中野市が作成する</w:t>
      </w:r>
      <w:r w:rsidR="00617E8E">
        <w:rPr>
          <w:rFonts w:hint="eastAsia"/>
        </w:rPr>
        <w:t>農産物及び観光などをＰＲするための媒体（以下「ＰＲ媒体</w:t>
      </w:r>
      <w:r w:rsidR="006A1D11">
        <w:rPr>
          <w:rFonts w:hint="eastAsia"/>
        </w:rPr>
        <w:t>」という。）</w:t>
      </w:r>
      <w:r w:rsidR="00AB2993">
        <w:rPr>
          <w:rFonts w:hint="eastAsia"/>
        </w:rPr>
        <w:t>に広告を掲載することについて、必要な事項を定めるものとする。</w:t>
      </w:r>
    </w:p>
    <w:p w:rsidR="004268A1" w:rsidRDefault="004268A1" w:rsidP="006A1D11">
      <w:pPr>
        <w:autoSpaceDE w:val="0"/>
        <w:autoSpaceDN w:val="0"/>
        <w:ind w:left="483" w:hangingChars="200" w:hanging="483"/>
      </w:pPr>
      <w:r>
        <w:rPr>
          <w:rFonts w:hint="eastAsia"/>
        </w:rPr>
        <w:t xml:space="preserve">　（広告の</w:t>
      </w:r>
      <w:r w:rsidR="00D556B5">
        <w:rPr>
          <w:rFonts w:hint="eastAsia"/>
        </w:rPr>
        <w:t>規格</w:t>
      </w:r>
      <w:r>
        <w:rPr>
          <w:rFonts w:hint="eastAsia"/>
        </w:rPr>
        <w:t>等）</w:t>
      </w:r>
    </w:p>
    <w:p w:rsidR="004268A1" w:rsidRDefault="005D5FF4" w:rsidP="006A1D11">
      <w:pPr>
        <w:autoSpaceDE w:val="0"/>
        <w:autoSpaceDN w:val="0"/>
        <w:ind w:left="483" w:hangingChars="200" w:hanging="483"/>
      </w:pPr>
      <w:r>
        <w:rPr>
          <w:rFonts w:hint="eastAsia"/>
        </w:rPr>
        <w:t>第２</w:t>
      </w:r>
      <w:r w:rsidR="004268A1">
        <w:rPr>
          <w:rFonts w:hint="eastAsia"/>
        </w:rPr>
        <w:t>条　広告の</w:t>
      </w:r>
      <w:r w:rsidR="00D556B5">
        <w:rPr>
          <w:rFonts w:hint="eastAsia"/>
        </w:rPr>
        <w:t>規格、掲載方法、</w:t>
      </w:r>
      <w:r w:rsidR="004268A1">
        <w:rPr>
          <w:rFonts w:hint="eastAsia"/>
        </w:rPr>
        <w:t>掲載位置及び掲載枠数は、別表第１のとおりとする。</w:t>
      </w:r>
    </w:p>
    <w:p w:rsidR="004268A1" w:rsidRDefault="004268A1" w:rsidP="006A1D11">
      <w:pPr>
        <w:autoSpaceDE w:val="0"/>
        <w:autoSpaceDN w:val="0"/>
        <w:ind w:left="483" w:hangingChars="200" w:hanging="483"/>
      </w:pPr>
      <w:r>
        <w:rPr>
          <w:rFonts w:hint="eastAsia"/>
        </w:rPr>
        <w:t xml:space="preserve">　（広告の掲載期間）</w:t>
      </w:r>
    </w:p>
    <w:p w:rsidR="004268A1" w:rsidRDefault="005D5FF4" w:rsidP="006A1D11">
      <w:pPr>
        <w:autoSpaceDE w:val="0"/>
        <w:autoSpaceDN w:val="0"/>
        <w:ind w:left="483" w:hangingChars="200" w:hanging="483"/>
      </w:pPr>
      <w:r>
        <w:rPr>
          <w:rFonts w:hint="eastAsia"/>
        </w:rPr>
        <w:t>第３</w:t>
      </w:r>
      <w:r w:rsidR="004268A1">
        <w:rPr>
          <w:rFonts w:hint="eastAsia"/>
        </w:rPr>
        <w:t>条　広告の掲載期間は、１月単位とし、最長12月とする。</w:t>
      </w:r>
    </w:p>
    <w:p w:rsidR="006E399C" w:rsidRDefault="006E399C" w:rsidP="006A1D11">
      <w:pPr>
        <w:autoSpaceDE w:val="0"/>
        <w:autoSpaceDN w:val="0"/>
        <w:ind w:left="483" w:hangingChars="200" w:hanging="483"/>
      </w:pPr>
      <w:r>
        <w:rPr>
          <w:rFonts w:hint="eastAsia"/>
        </w:rPr>
        <w:t xml:space="preserve">　（広告の募集方法）</w:t>
      </w:r>
    </w:p>
    <w:p w:rsidR="006E399C" w:rsidRDefault="005D5FF4" w:rsidP="000515D9">
      <w:pPr>
        <w:autoSpaceDE w:val="0"/>
        <w:autoSpaceDN w:val="0"/>
        <w:ind w:left="242" w:hangingChars="100" w:hanging="242"/>
      </w:pPr>
      <w:r>
        <w:rPr>
          <w:rFonts w:hint="eastAsia"/>
        </w:rPr>
        <w:t>第４</w:t>
      </w:r>
      <w:r w:rsidR="006E399C">
        <w:rPr>
          <w:rFonts w:hint="eastAsia"/>
        </w:rPr>
        <w:t>条　広告の募集は、市ホームページ、広報なかの等で行うものとする。ただし、２枠以上又は複数月分を一括募集する際は、一般競争入札等によることができるものとする。</w:t>
      </w:r>
    </w:p>
    <w:p w:rsidR="006E399C" w:rsidRDefault="0077251A" w:rsidP="00137DC9">
      <w:pPr>
        <w:autoSpaceDE w:val="0"/>
        <w:autoSpaceDN w:val="0"/>
        <w:ind w:left="242" w:hangingChars="100" w:hanging="242"/>
      </w:pPr>
      <w:r>
        <w:rPr>
          <w:rFonts w:hint="eastAsia"/>
        </w:rPr>
        <w:t>２　広告の募集は、広告掲載枠を新たに設置</w:t>
      </w:r>
      <w:r w:rsidR="00137DC9">
        <w:rPr>
          <w:rFonts w:hint="eastAsia"/>
        </w:rPr>
        <w:t>する又は広告掲載枠に空きが生じる</w:t>
      </w:r>
      <w:r w:rsidR="006E399C">
        <w:rPr>
          <w:rFonts w:hint="eastAsia"/>
        </w:rPr>
        <w:t>ときに行うことができる。</w:t>
      </w:r>
    </w:p>
    <w:p w:rsidR="006E399C" w:rsidRDefault="006E399C" w:rsidP="006E399C">
      <w:pPr>
        <w:autoSpaceDE w:val="0"/>
        <w:autoSpaceDN w:val="0"/>
        <w:ind w:left="242" w:hangingChars="100" w:hanging="242"/>
      </w:pPr>
      <w:r>
        <w:rPr>
          <w:rFonts w:hint="eastAsia"/>
        </w:rPr>
        <w:t>３　市長は、募集を行うに当たって、広告主となり得る者に対し、広告の掲載案内をすることができる。</w:t>
      </w:r>
    </w:p>
    <w:p w:rsidR="004268A1" w:rsidRDefault="007A180E" w:rsidP="006A1D11">
      <w:pPr>
        <w:autoSpaceDE w:val="0"/>
        <w:autoSpaceDN w:val="0"/>
        <w:ind w:left="483" w:hangingChars="200" w:hanging="483"/>
      </w:pPr>
      <w:r>
        <w:rPr>
          <w:rFonts w:hint="eastAsia"/>
        </w:rPr>
        <w:t xml:space="preserve">　（広告の掲載申</w:t>
      </w:r>
      <w:r w:rsidR="00137DC9">
        <w:rPr>
          <w:rFonts w:hint="eastAsia"/>
        </w:rPr>
        <w:t>し</w:t>
      </w:r>
      <w:r>
        <w:rPr>
          <w:rFonts w:hint="eastAsia"/>
        </w:rPr>
        <w:t>込み）</w:t>
      </w:r>
    </w:p>
    <w:p w:rsidR="007A180E" w:rsidRDefault="005D5FF4" w:rsidP="000515D9">
      <w:pPr>
        <w:autoSpaceDE w:val="0"/>
        <w:autoSpaceDN w:val="0"/>
        <w:ind w:left="242" w:hangingChars="100" w:hanging="242"/>
      </w:pPr>
      <w:r>
        <w:rPr>
          <w:rFonts w:hint="eastAsia"/>
        </w:rPr>
        <w:t>第５</w:t>
      </w:r>
      <w:r w:rsidR="007A180E">
        <w:rPr>
          <w:rFonts w:hint="eastAsia"/>
        </w:rPr>
        <w:t>条　広告の掲載を希望する者は、</w:t>
      </w:r>
      <w:r w:rsidR="007A180E" w:rsidRPr="007A180E">
        <w:rPr>
          <w:rFonts w:hint="eastAsia"/>
        </w:rPr>
        <w:t>中野市</w:t>
      </w:r>
      <w:r>
        <w:rPr>
          <w:rFonts w:hint="eastAsia"/>
        </w:rPr>
        <w:t>農産物等ＰＲ媒体</w:t>
      </w:r>
      <w:r w:rsidR="007A180E" w:rsidRPr="007A180E">
        <w:rPr>
          <w:rFonts w:hint="eastAsia"/>
        </w:rPr>
        <w:t>広告掲載</w:t>
      </w:r>
      <w:r w:rsidR="007A180E">
        <w:rPr>
          <w:rFonts w:hint="eastAsia"/>
        </w:rPr>
        <w:t>申込書（様式第１号）により、市長が指定する日までに、</w:t>
      </w:r>
      <w:r w:rsidR="00E4479F">
        <w:rPr>
          <w:rFonts w:hint="eastAsia"/>
        </w:rPr>
        <w:t>原稿案等を添えて</w:t>
      </w:r>
      <w:r w:rsidR="00E40C8A">
        <w:rPr>
          <w:rFonts w:hint="eastAsia"/>
        </w:rPr>
        <w:t>申</w:t>
      </w:r>
      <w:r w:rsidR="00137DC9">
        <w:rPr>
          <w:rFonts w:hint="eastAsia"/>
        </w:rPr>
        <w:t>し</w:t>
      </w:r>
      <w:r w:rsidR="00E40C8A">
        <w:rPr>
          <w:rFonts w:hint="eastAsia"/>
        </w:rPr>
        <w:t>込む</w:t>
      </w:r>
      <w:r w:rsidR="00E4479F">
        <w:rPr>
          <w:rFonts w:hint="eastAsia"/>
        </w:rPr>
        <w:t>ものとする。</w:t>
      </w:r>
    </w:p>
    <w:p w:rsidR="00B15495" w:rsidRDefault="00B15495" w:rsidP="006A1D11">
      <w:pPr>
        <w:autoSpaceDE w:val="0"/>
        <w:autoSpaceDN w:val="0"/>
        <w:ind w:left="483" w:hangingChars="200" w:hanging="483"/>
      </w:pPr>
      <w:r>
        <w:rPr>
          <w:rFonts w:hint="eastAsia"/>
        </w:rPr>
        <w:t xml:space="preserve">　（広告の掲載決定）</w:t>
      </w:r>
    </w:p>
    <w:p w:rsidR="00B15495" w:rsidRDefault="005D5FF4" w:rsidP="00137DC9">
      <w:pPr>
        <w:autoSpaceDE w:val="0"/>
        <w:autoSpaceDN w:val="0"/>
        <w:ind w:left="242" w:hangingChars="100" w:hanging="242"/>
      </w:pPr>
      <w:r>
        <w:rPr>
          <w:rFonts w:hint="eastAsia"/>
        </w:rPr>
        <w:t>第６</w:t>
      </w:r>
      <w:r w:rsidR="00B15495">
        <w:rPr>
          <w:rFonts w:hint="eastAsia"/>
        </w:rPr>
        <w:t>条　市長は、前条の規定により申し込まれた広告について、要綱及びこの要領に適合しているか否かを審査の上、掲載について決定するものとする。</w:t>
      </w:r>
    </w:p>
    <w:p w:rsidR="00B15495" w:rsidRDefault="00B15495" w:rsidP="00B15495">
      <w:pPr>
        <w:autoSpaceDE w:val="0"/>
        <w:autoSpaceDN w:val="0"/>
        <w:ind w:left="242" w:hangingChars="100" w:hanging="242"/>
      </w:pPr>
      <w:r>
        <w:rPr>
          <w:rFonts w:hint="eastAsia"/>
        </w:rPr>
        <w:t>２　広告掲載枠を超える応募があった場合は、次の各号に掲げる順位により決定する。この場合において、同順位のものの中では掲載希望月数の多いものを優先する。</w:t>
      </w:r>
    </w:p>
    <w:p w:rsidR="00302F6E" w:rsidRDefault="00302F6E" w:rsidP="00B15495">
      <w:pPr>
        <w:autoSpaceDE w:val="0"/>
        <w:autoSpaceDN w:val="0"/>
        <w:ind w:left="242" w:hangingChars="100" w:hanging="242"/>
      </w:pPr>
      <w:r>
        <w:rPr>
          <w:rFonts w:hint="eastAsia"/>
        </w:rPr>
        <w:t xml:space="preserve">　⑴　公共性が高く、市内に事業所等を有する者に係る広告</w:t>
      </w:r>
    </w:p>
    <w:p w:rsidR="00302F6E" w:rsidRDefault="00302F6E" w:rsidP="00B15495">
      <w:pPr>
        <w:autoSpaceDE w:val="0"/>
        <w:autoSpaceDN w:val="0"/>
        <w:ind w:left="242" w:hangingChars="100" w:hanging="242"/>
      </w:pPr>
      <w:r>
        <w:rPr>
          <w:rFonts w:hint="eastAsia"/>
        </w:rPr>
        <w:t xml:space="preserve">　⑵　市内に事業所等を有する者に係る広告</w:t>
      </w:r>
    </w:p>
    <w:p w:rsidR="00302F6E" w:rsidRDefault="00302F6E" w:rsidP="00B15495">
      <w:pPr>
        <w:autoSpaceDE w:val="0"/>
        <w:autoSpaceDN w:val="0"/>
        <w:ind w:left="242" w:hangingChars="100" w:hanging="242"/>
      </w:pPr>
      <w:r>
        <w:rPr>
          <w:rFonts w:hint="eastAsia"/>
        </w:rPr>
        <w:lastRenderedPageBreak/>
        <w:t xml:space="preserve">　⑶　前２号以外の広告</w:t>
      </w:r>
    </w:p>
    <w:p w:rsidR="00302F6E" w:rsidRDefault="00302F6E" w:rsidP="00B15495">
      <w:pPr>
        <w:autoSpaceDE w:val="0"/>
        <w:autoSpaceDN w:val="0"/>
        <w:ind w:left="242" w:hangingChars="100" w:hanging="242"/>
      </w:pPr>
      <w:r>
        <w:rPr>
          <w:rFonts w:hint="eastAsia"/>
        </w:rPr>
        <w:t>３　前項の規定によっても広告掲載枠を超える場合は、市長が</w:t>
      </w:r>
      <w:r w:rsidR="00137DC9">
        <w:rPr>
          <w:rFonts w:hint="eastAsia"/>
        </w:rPr>
        <w:t>別に</w:t>
      </w:r>
      <w:r>
        <w:rPr>
          <w:rFonts w:hint="eastAsia"/>
        </w:rPr>
        <w:t>定める方法により決定する。</w:t>
      </w:r>
    </w:p>
    <w:p w:rsidR="00302F6E" w:rsidRDefault="00137DC9" w:rsidP="00B15495">
      <w:pPr>
        <w:autoSpaceDE w:val="0"/>
        <w:autoSpaceDN w:val="0"/>
        <w:ind w:left="242" w:hangingChars="100" w:hanging="242"/>
      </w:pPr>
      <w:r>
        <w:rPr>
          <w:rFonts w:hint="eastAsia"/>
        </w:rPr>
        <w:t>４　市長は、前３</w:t>
      </w:r>
      <w:r w:rsidR="00302F6E">
        <w:rPr>
          <w:rFonts w:hint="eastAsia"/>
        </w:rPr>
        <w:t>項の規定により掲載する広告及びその掲載する位置を決定したときは、</w:t>
      </w:r>
      <w:r w:rsidR="005D5FF4" w:rsidRPr="007A180E">
        <w:rPr>
          <w:rFonts w:hint="eastAsia"/>
        </w:rPr>
        <w:t>中野市</w:t>
      </w:r>
      <w:r w:rsidR="005D5FF4">
        <w:rPr>
          <w:rFonts w:hint="eastAsia"/>
        </w:rPr>
        <w:t>農産物等ＰＲ媒体</w:t>
      </w:r>
      <w:r w:rsidR="005D5FF4" w:rsidRPr="007A180E">
        <w:rPr>
          <w:rFonts w:hint="eastAsia"/>
        </w:rPr>
        <w:t>広告掲載</w:t>
      </w:r>
      <w:r w:rsidR="00302F6E">
        <w:rPr>
          <w:rFonts w:hint="eastAsia"/>
        </w:rPr>
        <w:t>（不掲載）通知書（様式第２号）により、当該申込者に通知するものとする。</w:t>
      </w:r>
    </w:p>
    <w:p w:rsidR="00DA7951" w:rsidRDefault="00DA7951" w:rsidP="00B15495">
      <w:pPr>
        <w:autoSpaceDE w:val="0"/>
        <w:autoSpaceDN w:val="0"/>
        <w:ind w:left="242" w:hangingChars="100" w:hanging="242"/>
      </w:pPr>
      <w:r>
        <w:rPr>
          <w:rFonts w:hint="eastAsia"/>
        </w:rPr>
        <w:t xml:space="preserve">　（広告</w:t>
      </w:r>
      <w:r w:rsidR="00F44D0A">
        <w:rPr>
          <w:rFonts w:hint="eastAsia"/>
        </w:rPr>
        <w:t>原稿</w:t>
      </w:r>
      <w:r>
        <w:rPr>
          <w:rFonts w:hint="eastAsia"/>
        </w:rPr>
        <w:t>の提出）</w:t>
      </w:r>
    </w:p>
    <w:p w:rsidR="00DA7951" w:rsidRDefault="005D5FF4" w:rsidP="00B15495">
      <w:pPr>
        <w:autoSpaceDE w:val="0"/>
        <w:autoSpaceDN w:val="0"/>
        <w:ind w:left="242" w:hangingChars="100" w:hanging="242"/>
      </w:pPr>
      <w:r>
        <w:rPr>
          <w:rFonts w:hint="eastAsia"/>
        </w:rPr>
        <w:t>第７</w:t>
      </w:r>
      <w:r w:rsidR="00DA7951">
        <w:rPr>
          <w:rFonts w:hint="eastAsia"/>
        </w:rPr>
        <w:t>条　前条第４項の規定により</w:t>
      </w:r>
      <w:r w:rsidR="00137DC9">
        <w:rPr>
          <w:rFonts w:hint="eastAsia"/>
        </w:rPr>
        <w:t>広告掲載の</w:t>
      </w:r>
      <w:r w:rsidR="00DA7951">
        <w:rPr>
          <w:rFonts w:hint="eastAsia"/>
        </w:rPr>
        <w:t>通知を受けた</w:t>
      </w:r>
      <w:r w:rsidR="00137DC9">
        <w:rPr>
          <w:rFonts w:hint="eastAsia"/>
        </w:rPr>
        <w:t>者</w:t>
      </w:r>
      <w:r w:rsidR="00F44D0A">
        <w:rPr>
          <w:rFonts w:hint="eastAsia"/>
        </w:rPr>
        <w:t>は、作成した広告原稿の電子データ</w:t>
      </w:r>
      <w:r w:rsidR="00DA7951">
        <w:rPr>
          <w:rFonts w:hint="eastAsia"/>
        </w:rPr>
        <w:t>を原則として広告掲載開始日から起算して10日前までに、市長が指定した場所に提出する。</w:t>
      </w:r>
    </w:p>
    <w:p w:rsidR="00F44D0A" w:rsidRPr="00F44D0A" w:rsidRDefault="00F44D0A" w:rsidP="00B15495">
      <w:pPr>
        <w:autoSpaceDE w:val="0"/>
        <w:autoSpaceDN w:val="0"/>
        <w:ind w:left="242" w:hangingChars="100" w:hanging="242"/>
      </w:pPr>
      <w:r>
        <w:rPr>
          <w:rFonts w:hint="eastAsia"/>
        </w:rPr>
        <w:t>２　前項の規定により作成する広告原稿に関する経費は、広告主が負担するものと</w:t>
      </w:r>
      <w:r w:rsidR="00020285">
        <w:rPr>
          <w:rFonts w:hint="eastAsia"/>
        </w:rPr>
        <w:t>する。</w:t>
      </w:r>
    </w:p>
    <w:p w:rsidR="00020285" w:rsidRDefault="00020285" w:rsidP="00B15495">
      <w:pPr>
        <w:autoSpaceDE w:val="0"/>
        <w:autoSpaceDN w:val="0"/>
        <w:ind w:left="242" w:hangingChars="100" w:hanging="242"/>
      </w:pPr>
      <w:r>
        <w:rPr>
          <w:rFonts w:hint="eastAsia"/>
        </w:rPr>
        <w:t xml:space="preserve">　（広告物の作成）</w:t>
      </w:r>
    </w:p>
    <w:p w:rsidR="00020285" w:rsidRDefault="00020285" w:rsidP="00B15495">
      <w:pPr>
        <w:autoSpaceDE w:val="0"/>
        <w:autoSpaceDN w:val="0"/>
        <w:ind w:left="242" w:hangingChars="100" w:hanging="242"/>
      </w:pPr>
      <w:r>
        <w:rPr>
          <w:rFonts w:hint="eastAsia"/>
        </w:rPr>
        <w:t xml:space="preserve">第８条　</w:t>
      </w:r>
      <w:r w:rsidR="00A356A4">
        <w:rPr>
          <w:rFonts w:hint="eastAsia"/>
        </w:rPr>
        <w:t>広告物の作成は、前条の規定により広告主から提出のあった広告原稿を基に市が作成するものとする。</w:t>
      </w:r>
    </w:p>
    <w:p w:rsidR="00A356A4" w:rsidRDefault="00A356A4" w:rsidP="00B15495">
      <w:pPr>
        <w:autoSpaceDE w:val="0"/>
        <w:autoSpaceDN w:val="0"/>
        <w:ind w:left="242" w:hangingChars="100" w:hanging="242"/>
      </w:pPr>
      <w:r>
        <w:rPr>
          <w:rFonts w:hint="eastAsia"/>
        </w:rPr>
        <w:t>２　前項の規定により作成する広告物に関する経費は、市が負担するものとする。</w:t>
      </w:r>
    </w:p>
    <w:p w:rsidR="00A356A4" w:rsidRDefault="00A356A4" w:rsidP="00B15495">
      <w:pPr>
        <w:autoSpaceDE w:val="0"/>
        <w:autoSpaceDN w:val="0"/>
        <w:ind w:left="242" w:hangingChars="100" w:hanging="242"/>
      </w:pPr>
      <w:r>
        <w:rPr>
          <w:rFonts w:hint="eastAsia"/>
        </w:rPr>
        <w:t>３　第１項の</w:t>
      </w:r>
      <w:r w:rsidR="0077251A">
        <w:rPr>
          <w:rFonts w:hint="eastAsia"/>
        </w:rPr>
        <w:t>規定に関わらず、</w:t>
      </w:r>
      <w:r w:rsidR="007515D7">
        <w:rPr>
          <w:rFonts w:hint="eastAsia"/>
        </w:rPr>
        <w:t>広告主において</w:t>
      </w:r>
      <w:r w:rsidR="0013061C">
        <w:rPr>
          <w:rFonts w:hint="eastAsia"/>
        </w:rPr>
        <w:t>広告物を作成することができるものとする。この場合、作成する広告物に関する経費は、広告主が負担するものとする。</w:t>
      </w:r>
    </w:p>
    <w:p w:rsidR="001339AA" w:rsidRDefault="000F0A12" w:rsidP="00B15495">
      <w:pPr>
        <w:autoSpaceDE w:val="0"/>
        <w:autoSpaceDN w:val="0"/>
        <w:ind w:left="242" w:hangingChars="100" w:hanging="242"/>
      </w:pPr>
      <w:r>
        <w:rPr>
          <w:rFonts w:hint="eastAsia"/>
        </w:rPr>
        <w:t xml:space="preserve">　（広告料）</w:t>
      </w:r>
    </w:p>
    <w:p w:rsidR="008B7FF7" w:rsidRPr="009E365E" w:rsidRDefault="0013061C" w:rsidP="008B7FF7">
      <w:pPr>
        <w:autoSpaceDE w:val="0"/>
        <w:autoSpaceDN w:val="0"/>
        <w:ind w:left="242" w:hangingChars="100" w:hanging="242"/>
      </w:pPr>
      <w:r>
        <w:rPr>
          <w:rFonts w:hint="eastAsia"/>
        </w:rPr>
        <w:t>第９</w:t>
      </w:r>
      <w:r w:rsidR="000F0A12">
        <w:rPr>
          <w:rFonts w:hint="eastAsia"/>
        </w:rPr>
        <w:t xml:space="preserve">条　</w:t>
      </w:r>
      <w:r w:rsidR="008B7FF7">
        <w:rPr>
          <w:rFonts w:hint="eastAsia"/>
        </w:rPr>
        <w:t>広告料</w:t>
      </w:r>
      <w:r w:rsidR="00BB47A5">
        <w:rPr>
          <w:rFonts w:hint="eastAsia"/>
        </w:rPr>
        <w:t>（消費税及び地方消費税を含む。以下この条</w:t>
      </w:r>
      <w:r w:rsidR="00137DC9">
        <w:rPr>
          <w:rFonts w:hint="eastAsia"/>
        </w:rPr>
        <w:t>及び次条</w:t>
      </w:r>
      <w:r w:rsidR="00BB47A5">
        <w:rPr>
          <w:rFonts w:hint="eastAsia"/>
        </w:rPr>
        <w:t>において同じ。）</w:t>
      </w:r>
      <w:r w:rsidR="008B7FF7">
        <w:rPr>
          <w:rFonts w:hint="eastAsia"/>
        </w:rPr>
        <w:t>は月額とし、別表第２のとおりとする。</w:t>
      </w:r>
    </w:p>
    <w:p w:rsidR="002E1A41" w:rsidRDefault="008B7FF7" w:rsidP="00B15495">
      <w:pPr>
        <w:autoSpaceDE w:val="0"/>
        <w:autoSpaceDN w:val="0"/>
        <w:ind w:left="242" w:hangingChars="100" w:hanging="242"/>
      </w:pPr>
      <w:r>
        <w:rPr>
          <w:rFonts w:hint="eastAsia"/>
        </w:rPr>
        <w:t>２　前項の規定に</w:t>
      </w:r>
      <w:r w:rsidR="00A356A4">
        <w:rPr>
          <w:rFonts w:hint="eastAsia"/>
        </w:rPr>
        <w:t>かかわらず</w:t>
      </w:r>
      <w:r>
        <w:rPr>
          <w:rFonts w:hint="eastAsia"/>
        </w:rPr>
        <w:t>、一括募集における広告料は、落札価格によるものとする。</w:t>
      </w:r>
    </w:p>
    <w:p w:rsidR="008B7FF7" w:rsidRDefault="008B7FF7" w:rsidP="00B15495">
      <w:pPr>
        <w:autoSpaceDE w:val="0"/>
        <w:autoSpaceDN w:val="0"/>
        <w:ind w:left="242" w:hangingChars="100" w:hanging="242"/>
      </w:pPr>
      <w:r>
        <w:rPr>
          <w:rFonts w:hint="eastAsia"/>
        </w:rPr>
        <w:t xml:space="preserve">　（広告料の納付）</w:t>
      </w:r>
    </w:p>
    <w:p w:rsidR="008B7FF7" w:rsidRDefault="008B7FF7" w:rsidP="00B15495">
      <w:pPr>
        <w:autoSpaceDE w:val="0"/>
        <w:autoSpaceDN w:val="0"/>
        <w:ind w:left="242" w:hangingChars="100" w:hanging="242"/>
      </w:pPr>
      <w:r>
        <w:rPr>
          <w:rFonts w:hint="eastAsia"/>
        </w:rPr>
        <w:t>第</w:t>
      </w:r>
      <w:r w:rsidR="0013061C">
        <w:rPr>
          <w:rFonts w:hint="eastAsia"/>
        </w:rPr>
        <w:t>10</w:t>
      </w:r>
      <w:r>
        <w:rPr>
          <w:rFonts w:hint="eastAsia"/>
        </w:rPr>
        <w:t>条　広告料の納付は、原則として月毎の前払いとする。ただし、広告の掲載期間が２月以上に渡る場合は、一括して納付することができる。</w:t>
      </w:r>
    </w:p>
    <w:p w:rsidR="008B7FF7" w:rsidRDefault="008B7FF7" w:rsidP="00B15495">
      <w:pPr>
        <w:autoSpaceDE w:val="0"/>
        <w:autoSpaceDN w:val="0"/>
        <w:ind w:left="242" w:hangingChars="100" w:hanging="242"/>
      </w:pPr>
      <w:r>
        <w:rPr>
          <w:rFonts w:hint="eastAsia"/>
        </w:rPr>
        <w:t xml:space="preserve">　（広告の掲載取下げ）</w:t>
      </w:r>
    </w:p>
    <w:p w:rsidR="008B7FF7" w:rsidRDefault="008B7FF7" w:rsidP="00B15495">
      <w:pPr>
        <w:autoSpaceDE w:val="0"/>
        <w:autoSpaceDN w:val="0"/>
        <w:ind w:left="242" w:hangingChars="100" w:hanging="242"/>
      </w:pPr>
      <w:r>
        <w:rPr>
          <w:rFonts w:hint="eastAsia"/>
        </w:rPr>
        <w:t>第</w:t>
      </w:r>
      <w:r w:rsidR="005D5FF4">
        <w:rPr>
          <w:rFonts w:hint="eastAsia"/>
        </w:rPr>
        <w:t>1</w:t>
      </w:r>
      <w:r w:rsidR="0013061C">
        <w:rPr>
          <w:rFonts w:hint="eastAsia"/>
        </w:rPr>
        <w:t>1</w:t>
      </w:r>
      <w:r>
        <w:rPr>
          <w:rFonts w:hint="eastAsia"/>
        </w:rPr>
        <w:t>条　広告主は、自己の都合により、掲載中</w:t>
      </w:r>
      <w:r w:rsidR="00137DC9">
        <w:rPr>
          <w:rFonts w:hint="eastAsia"/>
        </w:rPr>
        <w:t>又は</w:t>
      </w:r>
      <w:r>
        <w:rPr>
          <w:rFonts w:hint="eastAsia"/>
        </w:rPr>
        <w:t>掲載予定の広告の掲載を取り下げることができる。</w:t>
      </w:r>
    </w:p>
    <w:p w:rsidR="008B7FF7" w:rsidRDefault="008B7FF7" w:rsidP="00B15495">
      <w:pPr>
        <w:autoSpaceDE w:val="0"/>
        <w:autoSpaceDN w:val="0"/>
        <w:ind w:left="242" w:hangingChars="100" w:hanging="242"/>
      </w:pPr>
      <w:r>
        <w:rPr>
          <w:rFonts w:hint="eastAsia"/>
        </w:rPr>
        <w:t>２　広告主は、前項の規定により広告の掲載を取り下げるときは、書面により市長へ</w:t>
      </w:r>
      <w:r>
        <w:rPr>
          <w:rFonts w:hint="eastAsia"/>
        </w:rPr>
        <w:lastRenderedPageBreak/>
        <w:t>申し出なければならない。</w:t>
      </w:r>
    </w:p>
    <w:p w:rsidR="002B5D9E" w:rsidRPr="006B11DC" w:rsidRDefault="002B5D9E" w:rsidP="00B15495">
      <w:pPr>
        <w:autoSpaceDE w:val="0"/>
        <w:autoSpaceDN w:val="0"/>
        <w:ind w:left="242" w:hangingChars="100" w:hanging="242"/>
        <w:rPr>
          <w:color w:val="000000" w:themeColor="text1"/>
        </w:rPr>
      </w:pPr>
      <w:r w:rsidRPr="006B11DC">
        <w:rPr>
          <w:rFonts w:hint="eastAsia"/>
          <w:color w:val="000000" w:themeColor="text1"/>
        </w:rPr>
        <w:t xml:space="preserve">　（疑義等）</w:t>
      </w:r>
    </w:p>
    <w:p w:rsidR="002B5D9E" w:rsidRPr="006B11DC" w:rsidRDefault="002B5D9E" w:rsidP="00B15495">
      <w:pPr>
        <w:autoSpaceDE w:val="0"/>
        <w:autoSpaceDN w:val="0"/>
        <w:ind w:left="242" w:hangingChars="100" w:hanging="242"/>
        <w:rPr>
          <w:color w:val="000000" w:themeColor="text1"/>
        </w:rPr>
      </w:pPr>
      <w:r w:rsidRPr="006B11DC">
        <w:rPr>
          <w:rFonts w:hint="eastAsia"/>
          <w:color w:val="000000" w:themeColor="text1"/>
        </w:rPr>
        <w:t>第12条　この要領に疑義があるとき、又はこの要領に定めのない事項については、別途協議の上定めるものとする。</w:t>
      </w:r>
    </w:p>
    <w:p w:rsidR="00015AD8" w:rsidRPr="0042425D" w:rsidRDefault="0076142C" w:rsidP="00AB2993">
      <w:pPr>
        <w:autoSpaceDE w:val="0"/>
        <w:autoSpaceDN w:val="0"/>
        <w:ind w:left="242" w:hangingChars="100" w:hanging="242"/>
      </w:pPr>
      <w:r>
        <w:rPr>
          <w:rFonts w:hint="eastAsia"/>
        </w:rPr>
        <w:t xml:space="preserve">　　　附　則</w:t>
      </w:r>
    </w:p>
    <w:p w:rsidR="00433FDD" w:rsidRPr="00433FDD" w:rsidRDefault="005251EC" w:rsidP="00AB2993">
      <w:pPr>
        <w:autoSpaceDE w:val="0"/>
        <w:autoSpaceDN w:val="0"/>
        <w:ind w:firstLineChars="100" w:firstLine="242"/>
      </w:pPr>
      <w:r>
        <w:rPr>
          <w:rFonts w:hint="eastAsia"/>
        </w:rPr>
        <w:t>この要領は、令和６</w:t>
      </w:r>
      <w:r w:rsidR="0076142C" w:rsidRPr="0042425D">
        <w:rPr>
          <w:rFonts w:hint="eastAsia"/>
        </w:rPr>
        <w:t>年</w:t>
      </w:r>
      <w:r>
        <w:rPr>
          <w:rFonts w:hint="eastAsia"/>
        </w:rPr>
        <w:t>３</w:t>
      </w:r>
      <w:r w:rsidR="0076142C" w:rsidRPr="0042425D">
        <w:rPr>
          <w:rFonts w:hint="eastAsia"/>
        </w:rPr>
        <w:t>月</w:t>
      </w:r>
      <w:r w:rsidR="006B11DC">
        <w:rPr>
          <w:rFonts w:hint="eastAsia"/>
        </w:rPr>
        <w:t>11</w:t>
      </w:r>
      <w:bookmarkStart w:id="0" w:name="_GoBack"/>
      <w:bookmarkEnd w:id="0"/>
      <w:r w:rsidR="0076142C" w:rsidRPr="0042425D">
        <w:rPr>
          <w:rFonts w:hint="eastAsia"/>
        </w:rPr>
        <w:t>日から施行する。</w:t>
      </w:r>
    </w:p>
    <w:p w:rsidR="00AB2993" w:rsidRDefault="00AB2993">
      <w:pPr>
        <w:widowControl/>
        <w:jc w:val="left"/>
      </w:pPr>
      <w:r>
        <w:br w:type="page"/>
      </w:r>
    </w:p>
    <w:p w:rsidR="00D556B5" w:rsidRDefault="005D5FF4">
      <w:pPr>
        <w:widowControl/>
        <w:jc w:val="left"/>
      </w:pPr>
      <w:r>
        <w:rPr>
          <w:rFonts w:hint="eastAsia"/>
        </w:rPr>
        <w:lastRenderedPageBreak/>
        <w:t>別表第１（第２</w:t>
      </w:r>
      <w:r w:rsidR="00D556B5">
        <w:rPr>
          <w:rFonts w:hint="eastAsia"/>
        </w:rPr>
        <w:t>条関係）</w:t>
      </w:r>
    </w:p>
    <w:tbl>
      <w:tblPr>
        <w:tblStyle w:val="a9"/>
        <w:tblW w:w="0" w:type="auto"/>
        <w:tblInd w:w="108" w:type="dxa"/>
        <w:tblLook w:val="04A0" w:firstRow="1" w:lastRow="0" w:firstColumn="1" w:lastColumn="0" w:noHBand="0" w:noVBand="1"/>
      </w:tblPr>
      <w:tblGrid>
        <w:gridCol w:w="1768"/>
        <w:gridCol w:w="2343"/>
        <w:gridCol w:w="1985"/>
        <w:gridCol w:w="1701"/>
        <w:gridCol w:w="1275"/>
      </w:tblGrid>
      <w:tr w:rsidR="00D416E2" w:rsidTr="00BB0DC0">
        <w:tc>
          <w:tcPr>
            <w:tcW w:w="1768" w:type="dxa"/>
          </w:tcPr>
          <w:p w:rsidR="00D416E2" w:rsidRDefault="00D416E2" w:rsidP="00D416E2">
            <w:pPr>
              <w:widowControl/>
              <w:jc w:val="center"/>
            </w:pPr>
            <w:r>
              <w:rPr>
                <w:rFonts w:hint="eastAsia"/>
              </w:rPr>
              <w:t>媒　　体</w:t>
            </w:r>
          </w:p>
        </w:tc>
        <w:tc>
          <w:tcPr>
            <w:tcW w:w="2343" w:type="dxa"/>
          </w:tcPr>
          <w:p w:rsidR="00D416E2" w:rsidRDefault="00D416E2" w:rsidP="00D416E2">
            <w:pPr>
              <w:widowControl/>
              <w:jc w:val="center"/>
            </w:pPr>
            <w:r>
              <w:rPr>
                <w:rFonts w:hint="eastAsia"/>
              </w:rPr>
              <w:t>規　　格</w:t>
            </w:r>
          </w:p>
        </w:tc>
        <w:tc>
          <w:tcPr>
            <w:tcW w:w="1985" w:type="dxa"/>
          </w:tcPr>
          <w:p w:rsidR="00D416E2" w:rsidRDefault="00D416E2" w:rsidP="00D416E2">
            <w:pPr>
              <w:widowControl/>
              <w:jc w:val="center"/>
            </w:pPr>
            <w:r>
              <w:rPr>
                <w:rFonts w:hint="eastAsia"/>
              </w:rPr>
              <w:t>掲載方法</w:t>
            </w:r>
          </w:p>
        </w:tc>
        <w:tc>
          <w:tcPr>
            <w:tcW w:w="1701" w:type="dxa"/>
          </w:tcPr>
          <w:p w:rsidR="00D416E2" w:rsidRDefault="00D416E2" w:rsidP="00D416E2">
            <w:pPr>
              <w:widowControl/>
              <w:jc w:val="center"/>
            </w:pPr>
            <w:r>
              <w:rPr>
                <w:rFonts w:hint="eastAsia"/>
              </w:rPr>
              <w:t>掲載位置</w:t>
            </w:r>
          </w:p>
        </w:tc>
        <w:tc>
          <w:tcPr>
            <w:tcW w:w="1275" w:type="dxa"/>
          </w:tcPr>
          <w:p w:rsidR="00D416E2" w:rsidRDefault="00D416E2" w:rsidP="00D416E2">
            <w:pPr>
              <w:widowControl/>
              <w:jc w:val="center"/>
            </w:pPr>
            <w:r>
              <w:rPr>
                <w:rFonts w:hint="eastAsia"/>
              </w:rPr>
              <w:t>掲載枠数</w:t>
            </w:r>
          </w:p>
        </w:tc>
      </w:tr>
      <w:tr w:rsidR="002F7BE0" w:rsidTr="00BB0DC0">
        <w:tc>
          <w:tcPr>
            <w:tcW w:w="1768" w:type="dxa"/>
          </w:tcPr>
          <w:p w:rsidR="002F7BE0" w:rsidRDefault="002F7BE0">
            <w:pPr>
              <w:widowControl/>
              <w:jc w:val="left"/>
            </w:pPr>
            <w:r>
              <w:rPr>
                <w:rFonts w:hint="eastAsia"/>
              </w:rPr>
              <w:t>懸垂幕</w:t>
            </w:r>
          </w:p>
        </w:tc>
        <w:tc>
          <w:tcPr>
            <w:tcW w:w="2343" w:type="dxa"/>
          </w:tcPr>
          <w:p w:rsidR="002F7BE0" w:rsidRDefault="00BB0DC0">
            <w:pPr>
              <w:widowControl/>
              <w:jc w:val="left"/>
            </w:pPr>
            <w:r>
              <w:rPr>
                <w:rFonts w:hint="eastAsia"/>
              </w:rPr>
              <w:t>縦120㎝×横60</w:t>
            </w:r>
            <w:r w:rsidR="002F7BE0">
              <w:rPr>
                <w:rFonts w:hint="eastAsia"/>
              </w:rPr>
              <w:t>㎝</w:t>
            </w:r>
          </w:p>
        </w:tc>
        <w:tc>
          <w:tcPr>
            <w:tcW w:w="1985" w:type="dxa"/>
          </w:tcPr>
          <w:p w:rsidR="002F7BE0" w:rsidRDefault="002F7BE0">
            <w:pPr>
              <w:widowControl/>
              <w:jc w:val="left"/>
            </w:pPr>
            <w:r>
              <w:rPr>
                <w:rFonts w:hint="eastAsia"/>
              </w:rPr>
              <w:t>ポスター掲示</w:t>
            </w:r>
          </w:p>
        </w:tc>
        <w:tc>
          <w:tcPr>
            <w:tcW w:w="1701" w:type="dxa"/>
            <w:vMerge w:val="restart"/>
          </w:tcPr>
          <w:p w:rsidR="002F7BE0" w:rsidRDefault="002F7BE0">
            <w:pPr>
              <w:widowControl/>
              <w:jc w:val="left"/>
            </w:pPr>
            <w:r>
              <w:rPr>
                <w:rFonts w:hint="eastAsia"/>
              </w:rPr>
              <w:t>市長が指定する位置</w:t>
            </w:r>
          </w:p>
        </w:tc>
        <w:tc>
          <w:tcPr>
            <w:tcW w:w="1275" w:type="dxa"/>
          </w:tcPr>
          <w:p w:rsidR="002F7BE0" w:rsidRDefault="002F7BE0">
            <w:pPr>
              <w:widowControl/>
              <w:jc w:val="left"/>
            </w:pPr>
            <w:r>
              <w:rPr>
                <w:rFonts w:hint="eastAsia"/>
              </w:rPr>
              <w:t>１枠</w:t>
            </w:r>
          </w:p>
        </w:tc>
      </w:tr>
      <w:tr w:rsidR="002F7BE0" w:rsidTr="00BB0DC0">
        <w:tc>
          <w:tcPr>
            <w:tcW w:w="1768" w:type="dxa"/>
          </w:tcPr>
          <w:p w:rsidR="002F7BE0" w:rsidRDefault="002F7BE0">
            <w:pPr>
              <w:widowControl/>
              <w:jc w:val="left"/>
            </w:pPr>
            <w:r>
              <w:rPr>
                <w:rFonts w:hint="eastAsia"/>
              </w:rPr>
              <w:t>等身大パネル</w:t>
            </w:r>
          </w:p>
        </w:tc>
        <w:tc>
          <w:tcPr>
            <w:tcW w:w="2343" w:type="dxa"/>
          </w:tcPr>
          <w:p w:rsidR="002F7BE0" w:rsidRDefault="00BB0DC0">
            <w:pPr>
              <w:widowControl/>
              <w:jc w:val="left"/>
            </w:pPr>
            <w:r>
              <w:rPr>
                <w:rFonts w:hint="eastAsia"/>
              </w:rPr>
              <w:t>縦25㎝×横60</w:t>
            </w:r>
            <w:r w:rsidR="002F7BE0">
              <w:rPr>
                <w:rFonts w:hint="eastAsia"/>
              </w:rPr>
              <w:t>㎝</w:t>
            </w:r>
          </w:p>
          <w:p w:rsidR="004D0A7D" w:rsidRDefault="004D0A7D">
            <w:pPr>
              <w:widowControl/>
              <w:jc w:val="left"/>
            </w:pPr>
            <w:r>
              <w:rPr>
                <w:rFonts w:hint="eastAsia"/>
              </w:rPr>
              <w:t>（２枚１セット）</w:t>
            </w:r>
          </w:p>
        </w:tc>
        <w:tc>
          <w:tcPr>
            <w:tcW w:w="1985" w:type="dxa"/>
          </w:tcPr>
          <w:p w:rsidR="002F7BE0" w:rsidRDefault="002F7BE0">
            <w:pPr>
              <w:widowControl/>
              <w:jc w:val="left"/>
            </w:pPr>
            <w:r>
              <w:rPr>
                <w:rFonts w:hint="eastAsia"/>
              </w:rPr>
              <w:t>マグネットシート添付</w:t>
            </w:r>
          </w:p>
        </w:tc>
        <w:tc>
          <w:tcPr>
            <w:tcW w:w="1701" w:type="dxa"/>
            <w:vMerge/>
          </w:tcPr>
          <w:p w:rsidR="002F7BE0" w:rsidRDefault="002F7BE0">
            <w:pPr>
              <w:widowControl/>
              <w:jc w:val="left"/>
            </w:pPr>
          </w:p>
        </w:tc>
        <w:tc>
          <w:tcPr>
            <w:tcW w:w="1275" w:type="dxa"/>
          </w:tcPr>
          <w:p w:rsidR="002F7BE0" w:rsidRDefault="00327E2D">
            <w:pPr>
              <w:widowControl/>
              <w:jc w:val="left"/>
            </w:pPr>
            <w:r>
              <w:rPr>
                <w:rFonts w:hint="eastAsia"/>
              </w:rPr>
              <w:t>７</w:t>
            </w:r>
            <w:r w:rsidR="002F7BE0">
              <w:rPr>
                <w:rFonts w:hint="eastAsia"/>
              </w:rPr>
              <w:t>枠</w:t>
            </w:r>
          </w:p>
        </w:tc>
      </w:tr>
      <w:tr w:rsidR="002F7BE0" w:rsidTr="00BB0DC0">
        <w:tc>
          <w:tcPr>
            <w:tcW w:w="1768" w:type="dxa"/>
          </w:tcPr>
          <w:p w:rsidR="002F7BE0" w:rsidRDefault="002F7BE0">
            <w:pPr>
              <w:widowControl/>
              <w:jc w:val="left"/>
            </w:pPr>
            <w:r>
              <w:rPr>
                <w:rFonts w:hint="eastAsia"/>
              </w:rPr>
              <w:t>フロアマット</w:t>
            </w:r>
          </w:p>
        </w:tc>
        <w:tc>
          <w:tcPr>
            <w:tcW w:w="2343" w:type="dxa"/>
          </w:tcPr>
          <w:p w:rsidR="002F7BE0" w:rsidRDefault="00BB0DC0">
            <w:pPr>
              <w:widowControl/>
              <w:jc w:val="left"/>
            </w:pPr>
            <w:r>
              <w:rPr>
                <w:rFonts w:hint="eastAsia"/>
              </w:rPr>
              <w:t>縦120㎝×横30</w:t>
            </w:r>
            <w:r w:rsidR="002F7BE0">
              <w:rPr>
                <w:rFonts w:hint="eastAsia"/>
              </w:rPr>
              <w:t>㎝</w:t>
            </w:r>
          </w:p>
        </w:tc>
        <w:tc>
          <w:tcPr>
            <w:tcW w:w="1985" w:type="dxa"/>
          </w:tcPr>
          <w:p w:rsidR="002F7BE0" w:rsidRDefault="002F7BE0">
            <w:pPr>
              <w:widowControl/>
              <w:jc w:val="left"/>
            </w:pPr>
            <w:r>
              <w:rPr>
                <w:rFonts w:hint="eastAsia"/>
              </w:rPr>
              <w:t>ポスター掲示</w:t>
            </w:r>
          </w:p>
        </w:tc>
        <w:tc>
          <w:tcPr>
            <w:tcW w:w="1701" w:type="dxa"/>
            <w:vMerge/>
          </w:tcPr>
          <w:p w:rsidR="002F7BE0" w:rsidRDefault="002F7BE0">
            <w:pPr>
              <w:widowControl/>
              <w:jc w:val="left"/>
            </w:pPr>
          </w:p>
        </w:tc>
        <w:tc>
          <w:tcPr>
            <w:tcW w:w="1275" w:type="dxa"/>
          </w:tcPr>
          <w:p w:rsidR="002F7BE0" w:rsidRDefault="00327E2D">
            <w:pPr>
              <w:widowControl/>
              <w:jc w:val="left"/>
            </w:pPr>
            <w:r>
              <w:rPr>
                <w:rFonts w:hint="eastAsia"/>
              </w:rPr>
              <w:t>７</w:t>
            </w:r>
            <w:r w:rsidR="002F7BE0">
              <w:rPr>
                <w:rFonts w:hint="eastAsia"/>
              </w:rPr>
              <w:t>枠</w:t>
            </w:r>
          </w:p>
        </w:tc>
      </w:tr>
    </w:tbl>
    <w:p w:rsidR="00D556B5" w:rsidRDefault="00D556B5">
      <w:pPr>
        <w:widowControl/>
        <w:jc w:val="left"/>
      </w:pPr>
    </w:p>
    <w:p w:rsidR="00431A53" w:rsidRDefault="0013061C">
      <w:pPr>
        <w:widowControl/>
        <w:jc w:val="left"/>
      </w:pPr>
      <w:r>
        <w:rPr>
          <w:rFonts w:hint="eastAsia"/>
        </w:rPr>
        <w:t>別表第２（第９</w:t>
      </w:r>
      <w:r w:rsidR="005D5FF4">
        <w:rPr>
          <w:rFonts w:hint="eastAsia"/>
        </w:rPr>
        <w:t>条</w:t>
      </w:r>
      <w:r w:rsidR="00431A53">
        <w:rPr>
          <w:rFonts w:hint="eastAsia"/>
        </w:rPr>
        <w:t>関係）</w:t>
      </w:r>
    </w:p>
    <w:tbl>
      <w:tblPr>
        <w:tblStyle w:val="a9"/>
        <w:tblW w:w="0" w:type="auto"/>
        <w:tblInd w:w="108" w:type="dxa"/>
        <w:tblLook w:val="04A0" w:firstRow="1" w:lastRow="0" w:firstColumn="1" w:lastColumn="0" w:noHBand="0" w:noVBand="1"/>
      </w:tblPr>
      <w:tblGrid>
        <w:gridCol w:w="3402"/>
        <w:gridCol w:w="2552"/>
        <w:gridCol w:w="3118"/>
      </w:tblGrid>
      <w:tr w:rsidR="000C6E78" w:rsidTr="003C7D75">
        <w:tc>
          <w:tcPr>
            <w:tcW w:w="3402" w:type="dxa"/>
          </w:tcPr>
          <w:p w:rsidR="000C6E78" w:rsidRDefault="000C6E78" w:rsidP="000C6E78">
            <w:pPr>
              <w:widowControl/>
              <w:jc w:val="center"/>
            </w:pPr>
            <w:r>
              <w:rPr>
                <w:rFonts w:hint="eastAsia"/>
              </w:rPr>
              <w:t>媒体</w:t>
            </w:r>
          </w:p>
        </w:tc>
        <w:tc>
          <w:tcPr>
            <w:tcW w:w="2552" w:type="dxa"/>
          </w:tcPr>
          <w:p w:rsidR="000C6E78" w:rsidRDefault="000C6E78" w:rsidP="000C6E78">
            <w:pPr>
              <w:widowControl/>
              <w:jc w:val="center"/>
            </w:pPr>
            <w:r>
              <w:rPr>
                <w:rFonts w:hint="eastAsia"/>
              </w:rPr>
              <w:t>単位</w:t>
            </w:r>
          </w:p>
        </w:tc>
        <w:tc>
          <w:tcPr>
            <w:tcW w:w="3118" w:type="dxa"/>
          </w:tcPr>
          <w:p w:rsidR="000C6E78" w:rsidRDefault="000C6E78" w:rsidP="002F7BE0">
            <w:pPr>
              <w:widowControl/>
              <w:jc w:val="center"/>
            </w:pPr>
            <w:r>
              <w:rPr>
                <w:rFonts w:hint="eastAsia"/>
              </w:rPr>
              <w:t>広告料</w:t>
            </w:r>
          </w:p>
        </w:tc>
      </w:tr>
      <w:tr w:rsidR="002F7BE0" w:rsidTr="003C7D75">
        <w:tc>
          <w:tcPr>
            <w:tcW w:w="3402" w:type="dxa"/>
          </w:tcPr>
          <w:p w:rsidR="002F7BE0" w:rsidRDefault="002F7BE0">
            <w:pPr>
              <w:widowControl/>
              <w:jc w:val="left"/>
            </w:pPr>
            <w:r>
              <w:rPr>
                <w:rFonts w:hint="eastAsia"/>
              </w:rPr>
              <w:t>懸垂幕</w:t>
            </w:r>
          </w:p>
        </w:tc>
        <w:tc>
          <w:tcPr>
            <w:tcW w:w="2552" w:type="dxa"/>
            <w:vMerge w:val="restart"/>
          </w:tcPr>
          <w:p w:rsidR="002F7BE0" w:rsidRDefault="002F7BE0">
            <w:pPr>
              <w:widowControl/>
              <w:jc w:val="left"/>
            </w:pPr>
            <w:r>
              <w:rPr>
                <w:rFonts w:hint="eastAsia"/>
              </w:rPr>
              <w:t>１枠につき</w:t>
            </w:r>
          </w:p>
        </w:tc>
        <w:tc>
          <w:tcPr>
            <w:tcW w:w="3118" w:type="dxa"/>
          </w:tcPr>
          <w:p w:rsidR="002F7BE0" w:rsidRDefault="002F7BE0">
            <w:pPr>
              <w:widowControl/>
              <w:jc w:val="left"/>
            </w:pPr>
            <w:r>
              <w:rPr>
                <w:rFonts w:hint="eastAsia"/>
              </w:rPr>
              <w:t>2,000円</w:t>
            </w:r>
          </w:p>
        </w:tc>
      </w:tr>
      <w:tr w:rsidR="002F7BE0" w:rsidTr="003C7D75">
        <w:tc>
          <w:tcPr>
            <w:tcW w:w="3402" w:type="dxa"/>
          </w:tcPr>
          <w:p w:rsidR="002F7BE0" w:rsidRDefault="002F7BE0">
            <w:pPr>
              <w:widowControl/>
              <w:jc w:val="left"/>
            </w:pPr>
            <w:r>
              <w:rPr>
                <w:rFonts w:hint="eastAsia"/>
              </w:rPr>
              <w:t>等身大パネル</w:t>
            </w:r>
          </w:p>
        </w:tc>
        <w:tc>
          <w:tcPr>
            <w:tcW w:w="2552" w:type="dxa"/>
            <w:vMerge/>
          </w:tcPr>
          <w:p w:rsidR="002F7BE0" w:rsidRDefault="002F7BE0">
            <w:pPr>
              <w:widowControl/>
              <w:jc w:val="left"/>
            </w:pPr>
          </w:p>
        </w:tc>
        <w:tc>
          <w:tcPr>
            <w:tcW w:w="3118" w:type="dxa"/>
          </w:tcPr>
          <w:p w:rsidR="002F7BE0" w:rsidRDefault="00BB0DC0">
            <w:pPr>
              <w:widowControl/>
              <w:jc w:val="left"/>
            </w:pPr>
            <w:r>
              <w:rPr>
                <w:rFonts w:hint="eastAsia"/>
              </w:rPr>
              <w:t>1,000</w:t>
            </w:r>
            <w:r w:rsidR="002F7BE0">
              <w:rPr>
                <w:rFonts w:hint="eastAsia"/>
              </w:rPr>
              <w:t>円</w:t>
            </w:r>
          </w:p>
        </w:tc>
      </w:tr>
      <w:tr w:rsidR="002F7BE0" w:rsidTr="003C7D75">
        <w:tc>
          <w:tcPr>
            <w:tcW w:w="3402" w:type="dxa"/>
          </w:tcPr>
          <w:p w:rsidR="002F7BE0" w:rsidRDefault="002F7BE0">
            <w:pPr>
              <w:widowControl/>
              <w:jc w:val="left"/>
            </w:pPr>
            <w:r>
              <w:rPr>
                <w:rFonts w:hint="eastAsia"/>
              </w:rPr>
              <w:t>フロアマット</w:t>
            </w:r>
          </w:p>
        </w:tc>
        <w:tc>
          <w:tcPr>
            <w:tcW w:w="2552" w:type="dxa"/>
            <w:vMerge/>
          </w:tcPr>
          <w:p w:rsidR="002F7BE0" w:rsidRDefault="002F7BE0">
            <w:pPr>
              <w:widowControl/>
              <w:jc w:val="left"/>
            </w:pPr>
          </w:p>
        </w:tc>
        <w:tc>
          <w:tcPr>
            <w:tcW w:w="3118" w:type="dxa"/>
          </w:tcPr>
          <w:p w:rsidR="002F7BE0" w:rsidRDefault="00BB0DC0">
            <w:pPr>
              <w:widowControl/>
              <w:jc w:val="left"/>
            </w:pPr>
            <w:r>
              <w:rPr>
                <w:rFonts w:hint="eastAsia"/>
              </w:rPr>
              <w:t>1</w:t>
            </w:r>
            <w:r w:rsidR="002F7BE0">
              <w:rPr>
                <w:rFonts w:hint="eastAsia"/>
              </w:rPr>
              <w:t>,000円</w:t>
            </w:r>
          </w:p>
        </w:tc>
      </w:tr>
    </w:tbl>
    <w:p w:rsidR="00D556B5" w:rsidRDefault="00D556B5">
      <w:pPr>
        <w:widowControl/>
        <w:jc w:val="left"/>
      </w:pPr>
      <w:r>
        <w:br w:type="page"/>
      </w:r>
    </w:p>
    <w:p w:rsidR="00105AE7" w:rsidRPr="0042425D" w:rsidRDefault="0042425D" w:rsidP="00105AE7">
      <w:pPr>
        <w:autoSpaceDE w:val="0"/>
        <w:autoSpaceDN w:val="0"/>
      </w:pPr>
      <w:r>
        <w:rPr>
          <w:rFonts w:hint="eastAsia"/>
        </w:rPr>
        <w:lastRenderedPageBreak/>
        <w:t>様式</w:t>
      </w:r>
      <w:r w:rsidR="00D13856">
        <w:rPr>
          <w:rFonts w:hint="eastAsia"/>
        </w:rPr>
        <w:t>第</w:t>
      </w:r>
      <w:r w:rsidR="005D5FF4">
        <w:rPr>
          <w:rFonts w:hint="eastAsia"/>
        </w:rPr>
        <w:t>１号（第５</w:t>
      </w:r>
      <w:r w:rsidR="00105AE7" w:rsidRPr="0042425D">
        <w:rPr>
          <w:rFonts w:hint="eastAsia"/>
        </w:rPr>
        <w:t>条関係）</w:t>
      </w:r>
    </w:p>
    <w:p w:rsidR="00105AE7" w:rsidRPr="0042425D" w:rsidRDefault="005D5FF4" w:rsidP="00105AE7">
      <w:pPr>
        <w:autoSpaceDE w:val="0"/>
        <w:autoSpaceDN w:val="0"/>
        <w:jc w:val="center"/>
      </w:pPr>
      <w:r w:rsidRPr="007A180E">
        <w:rPr>
          <w:rFonts w:hint="eastAsia"/>
        </w:rPr>
        <w:t>中野市</w:t>
      </w:r>
      <w:r>
        <w:rPr>
          <w:rFonts w:hint="eastAsia"/>
        </w:rPr>
        <w:t>農産物等ＰＲ媒体</w:t>
      </w:r>
      <w:r w:rsidR="00E40C8A" w:rsidRPr="00E40C8A">
        <w:rPr>
          <w:rFonts w:hint="eastAsia"/>
        </w:rPr>
        <w:t>広告掲載申込書</w:t>
      </w:r>
    </w:p>
    <w:p w:rsidR="00105AE7" w:rsidRPr="0042425D" w:rsidRDefault="00105AE7" w:rsidP="00B84EEB">
      <w:pPr>
        <w:autoSpaceDE w:val="0"/>
        <w:autoSpaceDN w:val="0"/>
        <w:ind w:right="242"/>
        <w:jc w:val="right"/>
      </w:pPr>
      <w:r w:rsidRPr="0042425D">
        <w:rPr>
          <w:rFonts w:hint="eastAsia"/>
        </w:rPr>
        <w:t>年　　月　　日</w:t>
      </w:r>
    </w:p>
    <w:p w:rsidR="00116A5B" w:rsidRPr="0042425D" w:rsidRDefault="00B84EEB" w:rsidP="00116A5B">
      <w:pPr>
        <w:autoSpaceDE w:val="0"/>
        <w:autoSpaceDN w:val="0"/>
      </w:pPr>
      <w:r>
        <w:rPr>
          <w:rFonts w:hint="eastAsia"/>
        </w:rPr>
        <w:t xml:space="preserve">　</w:t>
      </w:r>
      <w:r w:rsidR="00116A5B" w:rsidRPr="0042425D">
        <w:rPr>
          <w:rFonts w:hint="eastAsia"/>
        </w:rPr>
        <w:t>中野市長　　　　　　　あて</w:t>
      </w:r>
    </w:p>
    <w:p w:rsidR="00116A5B" w:rsidRPr="0042425D" w:rsidRDefault="00116A5B" w:rsidP="00116A5B">
      <w:pPr>
        <w:autoSpaceDE w:val="0"/>
        <w:autoSpaceDN w:val="0"/>
      </w:pPr>
    </w:p>
    <w:p w:rsidR="00116A5B" w:rsidRPr="0042425D" w:rsidRDefault="00116A5B" w:rsidP="00116A5B">
      <w:pPr>
        <w:autoSpaceDE w:val="0"/>
        <w:autoSpaceDN w:val="0"/>
      </w:pPr>
      <w:r w:rsidRPr="0042425D">
        <w:rPr>
          <w:rFonts w:hint="eastAsia"/>
        </w:rPr>
        <w:t xml:space="preserve">　　　　　　　　　　　　　　</w:t>
      </w:r>
      <w:r w:rsidR="0042425D">
        <w:rPr>
          <w:rFonts w:hint="eastAsia"/>
        </w:rPr>
        <w:t xml:space="preserve">申請者　</w:t>
      </w:r>
      <w:r w:rsidR="003231B1">
        <w:rPr>
          <w:rFonts w:hint="eastAsia"/>
        </w:rPr>
        <w:t>住所又は</w:t>
      </w:r>
      <w:r w:rsidRPr="0042425D">
        <w:rPr>
          <w:rFonts w:hint="eastAsia"/>
        </w:rPr>
        <w:t>所在地</w:t>
      </w:r>
    </w:p>
    <w:p w:rsidR="00116A5B" w:rsidRPr="0042425D" w:rsidRDefault="00116A5B" w:rsidP="00116A5B">
      <w:pPr>
        <w:autoSpaceDE w:val="0"/>
        <w:autoSpaceDN w:val="0"/>
      </w:pPr>
      <w:r w:rsidRPr="0042425D">
        <w:rPr>
          <w:rFonts w:hint="eastAsia"/>
        </w:rPr>
        <w:t xml:space="preserve">　　　　　　　　　　　　　　　　　</w:t>
      </w:r>
      <w:r w:rsidR="0042425D">
        <w:rPr>
          <w:rFonts w:hint="eastAsia"/>
        </w:rPr>
        <w:t xml:space="preserve">　</w:t>
      </w:r>
      <w:r w:rsidR="003231B1" w:rsidRPr="003231B1">
        <w:rPr>
          <w:rFonts w:hint="eastAsia"/>
          <w:spacing w:val="43"/>
          <w:kern w:val="0"/>
          <w:fitText w:val="1694" w:id="-1024807680"/>
        </w:rPr>
        <w:t>氏名又は</w:t>
      </w:r>
      <w:r w:rsidRPr="003231B1">
        <w:rPr>
          <w:rFonts w:hint="eastAsia"/>
          <w:spacing w:val="43"/>
          <w:kern w:val="0"/>
          <w:fitText w:val="1694" w:id="-1024807680"/>
        </w:rPr>
        <w:t>名</w:t>
      </w:r>
      <w:r w:rsidRPr="003231B1">
        <w:rPr>
          <w:rFonts w:hint="eastAsia"/>
          <w:spacing w:val="2"/>
          <w:kern w:val="0"/>
          <w:fitText w:val="1694" w:id="-1024807680"/>
        </w:rPr>
        <w:t>称</w:t>
      </w:r>
    </w:p>
    <w:p w:rsidR="00116A5B" w:rsidRPr="0042425D" w:rsidRDefault="00116A5B" w:rsidP="00116A5B">
      <w:pPr>
        <w:autoSpaceDE w:val="0"/>
        <w:autoSpaceDN w:val="0"/>
      </w:pPr>
      <w:r w:rsidRPr="0042425D">
        <w:rPr>
          <w:rFonts w:hint="eastAsia"/>
        </w:rPr>
        <w:t xml:space="preserve">　　　　　　　　　　　　　　　　　</w:t>
      </w:r>
      <w:r w:rsidR="0042425D">
        <w:rPr>
          <w:rFonts w:hint="eastAsia"/>
        </w:rPr>
        <w:t xml:space="preserve">　</w:t>
      </w:r>
      <w:r w:rsidR="0042425D" w:rsidRPr="003231B1">
        <w:rPr>
          <w:rFonts w:hint="eastAsia"/>
          <w:spacing w:val="81"/>
          <w:kern w:val="0"/>
          <w:fitText w:val="1694" w:id="-1024807679"/>
        </w:rPr>
        <w:t>代表者氏</w:t>
      </w:r>
      <w:r w:rsidRPr="003231B1">
        <w:rPr>
          <w:rFonts w:hint="eastAsia"/>
          <w:spacing w:val="-2"/>
          <w:kern w:val="0"/>
          <w:fitText w:val="1694" w:id="-1024807679"/>
        </w:rPr>
        <w:t>名</w:t>
      </w:r>
    </w:p>
    <w:p w:rsidR="00116A5B" w:rsidRPr="0042425D" w:rsidRDefault="0042425D" w:rsidP="00116A5B">
      <w:pPr>
        <w:autoSpaceDE w:val="0"/>
        <w:autoSpaceDN w:val="0"/>
      </w:pPr>
      <w:r>
        <w:rPr>
          <w:rFonts w:hint="eastAsia"/>
        </w:rPr>
        <w:t xml:space="preserve">　　　　　　　　　　　　　　　　</w:t>
      </w:r>
      <w:r w:rsidR="00116A5B" w:rsidRPr="0042425D">
        <w:rPr>
          <w:rFonts w:hint="eastAsia"/>
        </w:rPr>
        <w:t xml:space="preserve">　</w:t>
      </w:r>
      <w:r w:rsidR="003231B1">
        <w:rPr>
          <w:rFonts w:hint="eastAsia"/>
        </w:rPr>
        <w:t xml:space="preserve">　</w:t>
      </w:r>
      <w:r w:rsidR="00116A5B" w:rsidRPr="003231B1">
        <w:rPr>
          <w:rFonts w:hint="eastAsia"/>
          <w:spacing w:val="637"/>
          <w:kern w:val="0"/>
          <w:fitText w:val="1694" w:id="-1024807678"/>
        </w:rPr>
        <w:t>電</w:t>
      </w:r>
      <w:r w:rsidR="00116A5B" w:rsidRPr="003231B1">
        <w:rPr>
          <w:rFonts w:hint="eastAsia"/>
          <w:kern w:val="0"/>
          <w:fitText w:val="1694" w:id="-1024807678"/>
        </w:rPr>
        <w:t>話</w:t>
      </w:r>
      <w:r w:rsidR="00116A5B" w:rsidRPr="0042425D">
        <w:rPr>
          <w:rFonts w:hint="eastAsia"/>
        </w:rPr>
        <w:t xml:space="preserve">　　　　（　　）</w:t>
      </w:r>
    </w:p>
    <w:p w:rsidR="00105AE7" w:rsidRPr="0042425D" w:rsidRDefault="00105AE7" w:rsidP="00105AE7">
      <w:pPr>
        <w:autoSpaceDE w:val="0"/>
        <w:autoSpaceDN w:val="0"/>
      </w:pPr>
    </w:p>
    <w:p w:rsidR="00105AE7" w:rsidRDefault="00B84EEB" w:rsidP="00020285">
      <w:pPr>
        <w:autoSpaceDE w:val="0"/>
        <w:autoSpaceDN w:val="0"/>
      </w:pPr>
      <w:r>
        <w:rPr>
          <w:rFonts w:hint="eastAsia"/>
        </w:rPr>
        <w:t xml:space="preserve">　</w:t>
      </w:r>
      <w:r w:rsidR="005D5FF4" w:rsidRPr="007A180E">
        <w:rPr>
          <w:rFonts w:hint="eastAsia"/>
        </w:rPr>
        <w:t>中野市</w:t>
      </w:r>
      <w:r w:rsidR="005D5FF4">
        <w:rPr>
          <w:rFonts w:hint="eastAsia"/>
        </w:rPr>
        <w:t>農産物等ＰＲ媒体</w:t>
      </w:r>
      <w:r w:rsidR="005D5FF4" w:rsidRPr="007A180E">
        <w:rPr>
          <w:rFonts w:hint="eastAsia"/>
        </w:rPr>
        <w:t>広告掲載</w:t>
      </w:r>
      <w:r w:rsidR="005D5FF4">
        <w:rPr>
          <w:rFonts w:hint="eastAsia"/>
        </w:rPr>
        <w:t>取扱要領第５</w:t>
      </w:r>
      <w:r w:rsidR="00E40C8A">
        <w:rPr>
          <w:rFonts w:hint="eastAsia"/>
        </w:rPr>
        <w:t>条の規定により</w:t>
      </w:r>
      <w:r w:rsidR="00105AE7" w:rsidRPr="0042425D">
        <w:rPr>
          <w:rFonts w:hint="eastAsia"/>
        </w:rPr>
        <w:t>、</w:t>
      </w:r>
      <w:r w:rsidR="00E40C8A">
        <w:rPr>
          <w:rFonts w:hint="eastAsia"/>
        </w:rPr>
        <w:t>下記のとおり申</w:t>
      </w:r>
      <w:r w:rsidR="00137DC9">
        <w:rPr>
          <w:rFonts w:hint="eastAsia"/>
        </w:rPr>
        <w:t>し</w:t>
      </w:r>
      <w:r w:rsidR="00E40C8A">
        <w:rPr>
          <w:rFonts w:hint="eastAsia"/>
        </w:rPr>
        <w:t>込みます</w:t>
      </w:r>
      <w:r w:rsidR="00105AE7" w:rsidRPr="0042425D">
        <w:rPr>
          <w:rFonts w:hint="eastAsia"/>
        </w:rPr>
        <w:t>。</w:t>
      </w:r>
    </w:p>
    <w:p w:rsidR="00B87B98" w:rsidRPr="0042425D" w:rsidRDefault="00B87B98" w:rsidP="00020285">
      <w:pPr>
        <w:autoSpaceDE w:val="0"/>
        <w:autoSpaceDN w:val="0"/>
      </w:pPr>
      <w:r>
        <w:rPr>
          <w:rFonts w:hint="eastAsia"/>
        </w:rPr>
        <w:t xml:space="preserve">　申</w:t>
      </w:r>
      <w:r w:rsidR="00137DC9">
        <w:rPr>
          <w:rFonts w:hint="eastAsia"/>
        </w:rPr>
        <w:t>し</w:t>
      </w:r>
      <w:r>
        <w:rPr>
          <w:rFonts w:hint="eastAsia"/>
        </w:rPr>
        <w:t>込みに当たっては、</w:t>
      </w:r>
      <w:r w:rsidRPr="00B87B98">
        <w:rPr>
          <w:rFonts w:hint="eastAsia"/>
        </w:rPr>
        <w:t>中野市広告掲載実施要綱、広告掲載基準及び</w:t>
      </w:r>
      <w:r w:rsidR="005D5FF4" w:rsidRPr="007A180E">
        <w:rPr>
          <w:rFonts w:hint="eastAsia"/>
        </w:rPr>
        <w:t>中野市</w:t>
      </w:r>
      <w:r w:rsidR="005D5FF4">
        <w:rPr>
          <w:rFonts w:hint="eastAsia"/>
        </w:rPr>
        <w:t>農産物等ＰＲ媒体</w:t>
      </w:r>
      <w:r w:rsidR="005D5FF4" w:rsidRPr="007A180E">
        <w:rPr>
          <w:rFonts w:hint="eastAsia"/>
        </w:rPr>
        <w:t>広告掲載</w:t>
      </w:r>
      <w:r w:rsidRPr="00B87B98">
        <w:rPr>
          <w:rFonts w:hint="eastAsia"/>
        </w:rPr>
        <w:t>取扱要領の内容を承諾します</w:t>
      </w:r>
    </w:p>
    <w:p w:rsidR="00105AE7" w:rsidRPr="00B87B98" w:rsidRDefault="00105AE7" w:rsidP="00020285">
      <w:pPr>
        <w:autoSpaceDE w:val="0"/>
        <w:autoSpaceDN w:val="0"/>
        <w:ind w:left="242" w:hangingChars="100" w:hanging="242"/>
      </w:pPr>
    </w:p>
    <w:p w:rsidR="00105AE7" w:rsidRDefault="00105AE7" w:rsidP="00020285">
      <w:pPr>
        <w:pStyle w:val="aa"/>
      </w:pPr>
      <w:r>
        <w:rPr>
          <w:rFonts w:hint="eastAsia"/>
        </w:rPr>
        <w:t>記</w:t>
      </w:r>
    </w:p>
    <w:p w:rsidR="00B87B98" w:rsidRDefault="00B87B98" w:rsidP="00020285"/>
    <w:p w:rsidR="00B87B98" w:rsidRDefault="00B87B98" w:rsidP="00020285">
      <w:r>
        <w:rPr>
          <w:rFonts w:hint="eastAsia"/>
        </w:rPr>
        <w:t>１　申請する広告の内容　　　別添のとおり</w:t>
      </w:r>
    </w:p>
    <w:p w:rsidR="00EC1865" w:rsidRDefault="00EC1865" w:rsidP="00020285"/>
    <w:p w:rsidR="00EC1865" w:rsidRDefault="00EC1865" w:rsidP="00020285">
      <w:r>
        <w:rPr>
          <w:rFonts w:hint="eastAsia"/>
        </w:rPr>
        <w:t>２　掲載希望媒体</w:t>
      </w:r>
    </w:p>
    <w:p w:rsidR="00B87B98" w:rsidRDefault="00B87B98" w:rsidP="00020285"/>
    <w:p w:rsidR="00EC1865" w:rsidRDefault="00EC1865" w:rsidP="00020285">
      <w:r>
        <w:rPr>
          <w:rFonts w:hint="eastAsia"/>
        </w:rPr>
        <w:t>３　媒体設置希望場所</w:t>
      </w:r>
    </w:p>
    <w:p w:rsidR="00EC1865" w:rsidRDefault="00EC1865" w:rsidP="00020285"/>
    <w:p w:rsidR="00B87B98" w:rsidRDefault="00EC1865" w:rsidP="00020285">
      <w:r>
        <w:rPr>
          <w:rFonts w:hint="eastAsia"/>
        </w:rPr>
        <w:t>４</w:t>
      </w:r>
      <w:r w:rsidR="00B87B98">
        <w:rPr>
          <w:rFonts w:hint="eastAsia"/>
        </w:rPr>
        <w:t xml:space="preserve">　掲載希望期間　　　　　　　　　　年　　月　～　　　　　年　　月</w:t>
      </w:r>
    </w:p>
    <w:p w:rsidR="00B87B98" w:rsidRDefault="00B87B98" w:rsidP="00020285"/>
    <w:p w:rsidR="00105AE7" w:rsidRPr="007A4479" w:rsidRDefault="00020285" w:rsidP="00020285">
      <w:r>
        <w:rPr>
          <w:rFonts w:hint="eastAsia"/>
        </w:rPr>
        <w:t>５</w:t>
      </w:r>
      <w:r w:rsidR="00B87B98">
        <w:rPr>
          <w:rFonts w:hint="eastAsia"/>
        </w:rPr>
        <w:t xml:space="preserve">　</w:t>
      </w:r>
      <w:r w:rsidR="00105AE7">
        <w:rPr>
          <w:rFonts w:hint="eastAsia"/>
        </w:rPr>
        <w:t>添付書類</w:t>
      </w:r>
      <w:r w:rsidR="00B87B98">
        <w:rPr>
          <w:rFonts w:hint="eastAsia"/>
        </w:rPr>
        <w:t xml:space="preserve">　　　　　　　　⑴</w:t>
      </w:r>
      <w:r w:rsidR="00116A5B">
        <w:rPr>
          <w:rFonts w:hint="eastAsia"/>
        </w:rPr>
        <w:t xml:space="preserve">　</w:t>
      </w:r>
      <w:r w:rsidR="00B87B98">
        <w:rPr>
          <w:rFonts w:hint="eastAsia"/>
        </w:rPr>
        <w:t>原稿案</w:t>
      </w:r>
    </w:p>
    <w:p w:rsidR="00B87B98" w:rsidRDefault="00B87B98" w:rsidP="00020285">
      <w:pPr>
        <w:autoSpaceDE w:val="0"/>
        <w:autoSpaceDN w:val="0"/>
        <w:ind w:left="242" w:hangingChars="100" w:hanging="242"/>
      </w:pPr>
      <w:r>
        <w:rPr>
          <w:rFonts w:hint="eastAsia"/>
        </w:rPr>
        <w:t xml:space="preserve">　　　　　　　　　　　　　　⑵　</w:t>
      </w:r>
      <w:r w:rsidR="003231B1">
        <w:rPr>
          <w:rFonts w:hint="eastAsia"/>
        </w:rPr>
        <w:t>その他市長が必要と認める書類</w:t>
      </w:r>
    </w:p>
    <w:p w:rsidR="00116A5B" w:rsidRDefault="009646B1" w:rsidP="00105AE7">
      <w:pPr>
        <w:autoSpaceDE w:val="0"/>
        <w:autoSpaceDN w:val="0"/>
        <w:ind w:left="242" w:hangingChars="100" w:hanging="242"/>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4444</wp:posOffset>
                </wp:positionH>
                <wp:positionV relativeFrom="paragraph">
                  <wp:posOffset>111760</wp:posOffset>
                </wp:positionV>
                <wp:extent cx="5805805" cy="799465"/>
                <wp:effectExtent l="0" t="0" r="23495" b="19685"/>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799465"/>
                        </a:xfrm>
                        <a:prstGeom prst="rect">
                          <a:avLst/>
                        </a:prstGeom>
                        <a:solidFill>
                          <a:srgbClr val="FFFFFF"/>
                        </a:solidFill>
                        <a:ln w="9525">
                          <a:solidFill>
                            <a:srgbClr val="000000"/>
                          </a:solidFill>
                          <a:miter lim="800000"/>
                          <a:headEnd/>
                          <a:tailEnd/>
                        </a:ln>
                      </wps:spPr>
                      <wps:txbx>
                        <w:txbxContent>
                          <w:p w:rsidR="00105AE7" w:rsidRDefault="00105AE7" w:rsidP="00105AE7">
                            <w:r>
                              <w:rPr>
                                <w:rFonts w:hint="eastAsia"/>
                              </w:rPr>
                              <w:t>審査のため、市で保有する情報を確認することについて同意します。</w:t>
                            </w:r>
                          </w:p>
                          <w:p w:rsidR="00105AE7" w:rsidRDefault="00105AE7" w:rsidP="00105AE7">
                            <w:pPr>
                              <w:jc w:val="left"/>
                            </w:pPr>
                            <w:r>
                              <w:rPr>
                                <w:rFonts w:hint="eastAsia"/>
                              </w:rPr>
                              <w:t xml:space="preserve">　　　　　　</w:t>
                            </w:r>
                            <w:r w:rsidR="007A4479">
                              <w:rPr>
                                <w:rFonts w:hint="eastAsia"/>
                              </w:rPr>
                              <w:t xml:space="preserve">　</w:t>
                            </w:r>
                            <w:r w:rsidR="003231B1">
                              <w:rPr>
                                <w:rFonts w:hint="eastAsia"/>
                              </w:rPr>
                              <w:t>氏名</w:t>
                            </w:r>
                            <w:r w:rsidR="003231B1">
                              <w:t>又は</w:t>
                            </w:r>
                            <w:r>
                              <w:rPr>
                                <w:rFonts w:hint="eastAsia"/>
                              </w:rPr>
                              <w:t xml:space="preserve">団体名及び代表者氏名　</w:t>
                            </w:r>
                            <w:r w:rsidR="007A4479">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5pt;margin-top:8.8pt;width:457.15pt;height:6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">
                <v:textbox inset="5.85pt,.7pt,5.85pt,.7pt">
                  <w:txbxContent>
                    <w:p w:rsidR="00105AE7" w:rsidRDefault="00105AE7" w:rsidP="00105AE7">
                      <w:r>
                        <w:rPr>
                          <w:rFonts w:hint="eastAsia"/>
                        </w:rPr>
                        <w:t>審査のため、市で保有する情報を確認することについて同意します。</w:t>
                      </w:r>
                    </w:p>
                    <w:p w:rsidR="00105AE7" w:rsidRDefault="00105AE7" w:rsidP="00105AE7">
                      <w:pPr>
                        <w:jc w:val="left"/>
                      </w:pPr>
                      <w:r>
                        <w:rPr>
                          <w:rFonts w:hint="eastAsia"/>
                        </w:rPr>
                        <w:t xml:space="preserve">　　　　　　</w:t>
                      </w:r>
                      <w:r w:rsidR="007A4479">
                        <w:rPr>
                          <w:rFonts w:hint="eastAsia"/>
                        </w:rPr>
                        <w:t xml:space="preserve">　</w:t>
                      </w:r>
                      <w:r w:rsidR="003231B1">
                        <w:rPr>
                          <w:rFonts w:hint="eastAsia"/>
                        </w:rPr>
                        <w:t>氏名</w:t>
                      </w:r>
                      <w:r w:rsidR="003231B1">
                        <w:t>又は</w:t>
                      </w:r>
                      <w:r>
                        <w:rPr>
                          <w:rFonts w:hint="eastAsia"/>
                        </w:rPr>
                        <w:t xml:space="preserve">団体名及び代表者氏名　</w:t>
                      </w:r>
                      <w:r w:rsidR="007A4479">
                        <w:rPr>
                          <w:rFonts w:hint="eastAsia"/>
                        </w:rPr>
                        <w:t xml:space="preserve">　　　</w:t>
                      </w:r>
                      <w:r>
                        <w:rPr>
                          <w:rFonts w:hint="eastAsia"/>
                        </w:rPr>
                        <w:t xml:space="preserve">　　　　　　　　　　　　</w:t>
                      </w:r>
                    </w:p>
                  </w:txbxContent>
                </v:textbox>
              </v:shape>
            </w:pict>
          </mc:Fallback>
        </mc:AlternateContent>
      </w:r>
    </w:p>
    <w:p w:rsidR="00105AE7" w:rsidRDefault="00105AE7" w:rsidP="00105AE7">
      <w:pPr>
        <w:autoSpaceDE w:val="0"/>
        <w:autoSpaceDN w:val="0"/>
        <w:ind w:left="242" w:hangingChars="100" w:hanging="242"/>
      </w:pPr>
    </w:p>
    <w:p w:rsidR="00137DC9" w:rsidRDefault="00105AE7" w:rsidP="00020285">
      <w:pPr>
        <w:autoSpaceDE w:val="0"/>
        <w:autoSpaceDN w:val="0"/>
        <w:ind w:left="242" w:hangingChars="100" w:hanging="242"/>
      </w:pPr>
      <w:r>
        <w:rPr>
          <w:rFonts w:hint="eastAsia"/>
        </w:rPr>
        <w:t xml:space="preserve">　　</w:t>
      </w:r>
    </w:p>
    <w:p w:rsidR="00105AE7" w:rsidRPr="007A4479" w:rsidRDefault="005D5FF4" w:rsidP="00105AE7">
      <w:pPr>
        <w:autoSpaceDE w:val="0"/>
        <w:autoSpaceDN w:val="0"/>
      </w:pPr>
      <w:r>
        <w:rPr>
          <w:rFonts w:hint="eastAsia"/>
        </w:rPr>
        <w:lastRenderedPageBreak/>
        <w:t>様式第２号（第６</w:t>
      </w:r>
      <w:r w:rsidR="00105AE7" w:rsidRPr="007A4479">
        <w:rPr>
          <w:rFonts w:hint="eastAsia"/>
        </w:rPr>
        <w:t>条</w:t>
      </w:r>
      <w:r w:rsidR="002E592D">
        <w:rPr>
          <w:rFonts w:hint="eastAsia"/>
        </w:rPr>
        <w:t>第４項</w:t>
      </w:r>
      <w:r w:rsidR="00105AE7" w:rsidRPr="007A4479">
        <w:rPr>
          <w:rFonts w:hint="eastAsia"/>
        </w:rPr>
        <w:t>関係）</w:t>
      </w:r>
    </w:p>
    <w:p w:rsidR="00105AE7" w:rsidRPr="007A4479" w:rsidRDefault="005D5FF4" w:rsidP="00105AE7">
      <w:pPr>
        <w:autoSpaceDE w:val="0"/>
        <w:autoSpaceDN w:val="0"/>
        <w:jc w:val="center"/>
      </w:pPr>
      <w:r w:rsidRPr="007A180E">
        <w:rPr>
          <w:rFonts w:hint="eastAsia"/>
        </w:rPr>
        <w:t>中野市</w:t>
      </w:r>
      <w:r>
        <w:rPr>
          <w:rFonts w:hint="eastAsia"/>
        </w:rPr>
        <w:t>農産物等ＰＲ媒体</w:t>
      </w:r>
      <w:r w:rsidRPr="007A180E">
        <w:rPr>
          <w:rFonts w:hint="eastAsia"/>
        </w:rPr>
        <w:t>広告掲載</w:t>
      </w:r>
      <w:r w:rsidR="002E592D">
        <w:rPr>
          <w:rFonts w:hint="eastAsia"/>
        </w:rPr>
        <w:t>（不掲載）通知書</w:t>
      </w:r>
    </w:p>
    <w:p w:rsidR="00105AE7" w:rsidRDefault="00105AE7" w:rsidP="00B84EEB">
      <w:pPr>
        <w:autoSpaceDE w:val="0"/>
        <w:autoSpaceDN w:val="0"/>
        <w:ind w:right="242"/>
        <w:jc w:val="right"/>
      </w:pPr>
      <w:r w:rsidRPr="007A4479">
        <w:rPr>
          <w:rFonts w:hint="eastAsia"/>
        </w:rPr>
        <w:t>年</w:t>
      </w:r>
      <w:r>
        <w:rPr>
          <w:rFonts w:hint="eastAsia"/>
        </w:rPr>
        <w:t xml:space="preserve">　　月　　日</w:t>
      </w:r>
    </w:p>
    <w:p w:rsidR="002E6EE7" w:rsidRDefault="00B84EEB" w:rsidP="002E6EE7">
      <w:pPr>
        <w:autoSpaceDE w:val="0"/>
        <w:autoSpaceDN w:val="0"/>
      </w:pPr>
      <w:r>
        <w:rPr>
          <w:rFonts w:hint="eastAsia"/>
        </w:rPr>
        <w:t xml:space="preserve">　</w:t>
      </w:r>
      <w:r w:rsidR="002E592D">
        <w:rPr>
          <w:rFonts w:hint="eastAsia"/>
        </w:rPr>
        <w:t xml:space="preserve">　　　</w:t>
      </w:r>
      <w:r w:rsidR="002E6EE7">
        <w:rPr>
          <w:rFonts w:hint="eastAsia"/>
        </w:rPr>
        <w:t xml:space="preserve">　　　　　　　あて</w:t>
      </w:r>
    </w:p>
    <w:p w:rsidR="002E6EE7" w:rsidRDefault="002E6EE7" w:rsidP="002E6EE7">
      <w:pPr>
        <w:autoSpaceDE w:val="0"/>
        <w:autoSpaceDN w:val="0"/>
      </w:pPr>
    </w:p>
    <w:p w:rsidR="007A4479" w:rsidRPr="0042425D" w:rsidRDefault="007A4479" w:rsidP="007A4479">
      <w:pPr>
        <w:autoSpaceDE w:val="0"/>
        <w:autoSpaceDN w:val="0"/>
      </w:pPr>
      <w:r>
        <w:rPr>
          <w:rFonts w:hint="eastAsia"/>
        </w:rPr>
        <w:t xml:space="preserve">　　　　　　　　　　　　　　　　</w:t>
      </w:r>
      <w:r w:rsidR="002E592D">
        <w:rPr>
          <w:rFonts w:hint="eastAsia"/>
        </w:rPr>
        <w:t xml:space="preserve">　　　　　　　中野市長</w:t>
      </w:r>
    </w:p>
    <w:p w:rsidR="00105AE7" w:rsidRPr="007A4479" w:rsidRDefault="00105AE7" w:rsidP="00105AE7">
      <w:pPr>
        <w:autoSpaceDE w:val="0"/>
        <w:autoSpaceDN w:val="0"/>
      </w:pPr>
    </w:p>
    <w:p w:rsidR="00105AE7" w:rsidRDefault="002E592D" w:rsidP="00020285">
      <w:pPr>
        <w:autoSpaceDE w:val="0"/>
        <w:autoSpaceDN w:val="0"/>
      </w:pPr>
      <w:r>
        <w:rPr>
          <w:rFonts w:hint="eastAsia"/>
        </w:rPr>
        <w:t xml:space="preserve">　　　　　</w:t>
      </w:r>
      <w:r w:rsidR="00105AE7">
        <w:rPr>
          <w:rFonts w:hint="eastAsia"/>
        </w:rPr>
        <w:t>年　　月　　日付け</w:t>
      </w:r>
      <w:r>
        <w:rPr>
          <w:rFonts w:hint="eastAsia"/>
        </w:rPr>
        <w:t>で申込みのありました広告掲載について、下記のとおり決定しましたので、</w:t>
      </w:r>
      <w:r w:rsidR="005D5FF4" w:rsidRPr="007A180E">
        <w:rPr>
          <w:rFonts w:hint="eastAsia"/>
        </w:rPr>
        <w:t>中野市</w:t>
      </w:r>
      <w:r w:rsidR="005D5FF4">
        <w:rPr>
          <w:rFonts w:hint="eastAsia"/>
        </w:rPr>
        <w:t>農産物等ＰＲ媒体</w:t>
      </w:r>
      <w:r w:rsidR="005D5FF4" w:rsidRPr="007A180E">
        <w:rPr>
          <w:rFonts w:hint="eastAsia"/>
        </w:rPr>
        <w:t>広告掲載</w:t>
      </w:r>
      <w:r w:rsidR="005D5FF4">
        <w:rPr>
          <w:rFonts w:hint="eastAsia"/>
        </w:rPr>
        <w:t>要領第６</w:t>
      </w:r>
      <w:r>
        <w:rPr>
          <w:rFonts w:hint="eastAsia"/>
        </w:rPr>
        <w:t>条第４項の規定により通知します。</w:t>
      </w:r>
    </w:p>
    <w:p w:rsidR="00105AE7" w:rsidRDefault="00105AE7" w:rsidP="00020285">
      <w:pPr>
        <w:autoSpaceDE w:val="0"/>
        <w:autoSpaceDN w:val="0"/>
        <w:ind w:left="242" w:hangingChars="100" w:hanging="242"/>
      </w:pPr>
    </w:p>
    <w:p w:rsidR="00105AE7" w:rsidRDefault="00105AE7" w:rsidP="00020285">
      <w:pPr>
        <w:pStyle w:val="aa"/>
      </w:pPr>
      <w:r>
        <w:rPr>
          <w:rFonts w:hint="eastAsia"/>
        </w:rPr>
        <w:t>記</w:t>
      </w:r>
    </w:p>
    <w:p w:rsidR="00105AE7" w:rsidRDefault="00105AE7" w:rsidP="00020285"/>
    <w:p w:rsidR="00011CCD" w:rsidRDefault="00105AE7" w:rsidP="00020285">
      <w:r>
        <w:rPr>
          <w:rFonts w:hint="eastAsia"/>
        </w:rPr>
        <w:t xml:space="preserve">１　</w:t>
      </w:r>
      <w:r w:rsidR="002E592D">
        <w:rPr>
          <w:rFonts w:hint="eastAsia"/>
        </w:rPr>
        <w:t>決定内容</w:t>
      </w:r>
    </w:p>
    <w:p w:rsidR="00ED17F8" w:rsidRDefault="00ED17F8" w:rsidP="00020285"/>
    <w:p w:rsidR="00ED17F8" w:rsidRDefault="00ED17F8" w:rsidP="00020285"/>
    <w:p w:rsidR="00011CCD" w:rsidRDefault="00011CCD" w:rsidP="00020285">
      <w:r>
        <w:rPr>
          <w:rFonts w:hint="eastAsia"/>
        </w:rPr>
        <w:t>２　決定理由</w:t>
      </w:r>
    </w:p>
    <w:p w:rsidR="00011CCD" w:rsidRDefault="00011CCD" w:rsidP="00020285"/>
    <w:p w:rsidR="00ED17F8" w:rsidRDefault="00ED17F8" w:rsidP="00020285"/>
    <w:p w:rsidR="00ED17F8" w:rsidRDefault="00ED17F8" w:rsidP="00020285">
      <w:r>
        <w:rPr>
          <w:rFonts w:hint="eastAsia"/>
        </w:rPr>
        <w:t>３　掲載媒体</w:t>
      </w:r>
    </w:p>
    <w:p w:rsidR="00ED17F8" w:rsidRDefault="00ED17F8" w:rsidP="00020285"/>
    <w:p w:rsidR="00ED17F8" w:rsidRDefault="00ED17F8" w:rsidP="00020285"/>
    <w:p w:rsidR="00ED17F8" w:rsidRDefault="00ED17F8" w:rsidP="00020285">
      <w:r>
        <w:rPr>
          <w:rFonts w:hint="eastAsia"/>
        </w:rPr>
        <w:t>４　媒体設置場所</w:t>
      </w:r>
    </w:p>
    <w:p w:rsidR="00ED17F8" w:rsidRDefault="00ED17F8" w:rsidP="00020285"/>
    <w:p w:rsidR="00ED17F8" w:rsidRDefault="00ED17F8" w:rsidP="00020285"/>
    <w:p w:rsidR="00105AE7" w:rsidRDefault="00ED17F8" w:rsidP="00020285">
      <w:r>
        <w:rPr>
          <w:rFonts w:hint="eastAsia"/>
        </w:rPr>
        <w:t>５　掲載</w:t>
      </w:r>
      <w:r w:rsidR="002E592D">
        <w:rPr>
          <w:rFonts w:hint="eastAsia"/>
        </w:rPr>
        <w:t>期間</w:t>
      </w:r>
    </w:p>
    <w:p w:rsidR="00ED17F8" w:rsidRDefault="00ED17F8" w:rsidP="00020285"/>
    <w:sectPr w:rsidR="00ED17F8" w:rsidSect="00EB7E7C">
      <w:headerReference w:type="default" r:id="rId8"/>
      <w:footerReference w:type="default" r:id="rId9"/>
      <w:headerReference w:type="first" r:id="rId10"/>
      <w:footerReference w:type="first" r:id="rId11"/>
      <w:pgSz w:w="11906" w:h="16838" w:code="9"/>
      <w:pgMar w:top="1134" w:right="1304" w:bottom="1134" w:left="1418" w:header="567" w:footer="567" w:gutter="0"/>
      <w:cols w:space="425"/>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28C" w:rsidRDefault="00C9228C">
      <w:r>
        <w:separator/>
      </w:r>
    </w:p>
  </w:endnote>
  <w:endnote w:type="continuationSeparator" w:id="0">
    <w:p w:rsidR="00C9228C" w:rsidRDefault="00C9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323797"/>
      <w:docPartObj>
        <w:docPartGallery w:val="Page Numbers (Bottom of Page)"/>
        <w:docPartUnique/>
      </w:docPartObj>
    </w:sdtPr>
    <w:sdtEndPr/>
    <w:sdtContent>
      <w:p w:rsidR="00EB7E7C" w:rsidRDefault="00EB7E7C" w:rsidP="00EB7E7C">
        <w:pPr>
          <w:pStyle w:val="a5"/>
          <w:jc w:val="center"/>
        </w:pPr>
        <w:r>
          <w:fldChar w:fldCharType="begin"/>
        </w:r>
        <w:r>
          <w:instrText>PAGE   \* MERGEFORMAT</w:instrText>
        </w:r>
        <w:r>
          <w:fldChar w:fldCharType="separate"/>
        </w:r>
        <w:r w:rsidR="006B11DC" w:rsidRPr="006B11DC">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86" w:rsidRDefault="00EB7E7C" w:rsidP="000C1381">
    <w:pPr>
      <w:pStyle w:val="a5"/>
      <w:tabs>
        <w:tab w:val="clear" w:pos="4252"/>
        <w:tab w:val="clear" w:pos="8504"/>
        <w:tab w:val="center" w:pos="4536"/>
        <w:tab w:val="right" w:pos="9044"/>
      </w:tabs>
      <w:jc w:val="center"/>
    </w:pPr>
    <w:r>
      <w:rPr>
        <w:rStyle w:val="a7"/>
        <w:rFonts w:hint="eastAsia"/>
      </w:rPr>
      <w:t>1</w:t>
    </w:r>
  </w:p>
  <w:p w:rsidR="00B35486" w:rsidRDefault="00B354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28C" w:rsidRDefault="00C9228C">
      <w:r>
        <w:separator/>
      </w:r>
    </w:p>
  </w:footnote>
  <w:footnote w:type="continuationSeparator" w:id="0">
    <w:p w:rsidR="00C9228C" w:rsidRDefault="00C92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86" w:rsidRDefault="00B23976">
    <w:pPr>
      <w:pStyle w:val="a4"/>
      <w:jc w:val="right"/>
    </w:pPr>
    <w:r>
      <w:rPr>
        <w:noProof/>
      </w:rPr>
      <mc:AlternateContent>
        <mc:Choice Requires="wpg">
          <w:drawing>
            <wp:anchor distT="0" distB="0" distL="114300" distR="114300" simplePos="0" relativeHeight="251659264" behindDoc="0" locked="0" layoutInCell="0" allowOverlap="1">
              <wp:simplePos x="0" y="0"/>
              <wp:positionH relativeFrom="column">
                <wp:posOffset>-4445</wp:posOffset>
              </wp:positionH>
              <wp:positionV relativeFrom="paragraph">
                <wp:posOffset>481965</wp:posOffset>
              </wp:positionV>
              <wp:extent cx="5815330" cy="9220200"/>
              <wp:effectExtent l="0" t="0" r="13970" b="1905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8" name="Line 8"/>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7FDF42" id="グループ化 7" o:spid="_x0000_s1026" style="position:absolute;left:0;text-align:left;margin-left:-.35pt;margin-top:37.95pt;width:457.9pt;height:726pt;z-index:251659264"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" o:allowincell="f">
              <v:line id="Line 8"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" strokeweight=".25pt">
                <v:stroke dashstyle="1 1" endcap="round"/>
              </v:line>
              <v:line id="Line 9"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" strokeweight=".25pt">
                <v:stroke dashstyle="1 1" endcap="round"/>
              </v:line>
              <v:line id="Line 10"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" strokeweight=".25pt">
                <v:stroke dashstyle="1 1" endcap="round"/>
              </v:line>
              <v:line id="Line 11"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" strokeweight=".25pt">
                <v:stroke dashstyle="1 1" endcap="round"/>
              </v:line>
              <v:line id="Line 12"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" strokeweight=".25pt">
                <v:stroke dashstyle="1 1" endcap="round"/>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86" w:rsidRDefault="00B23976" w:rsidP="00533C77">
    <w:pPr>
      <w:pStyle w:val="a4"/>
      <w:wordWrap w:val="0"/>
      <w:ind w:right="210"/>
      <w:jc w:val="right"/>
    </w:pPr>
    <w:r>
      <w:rPr>
        <w:rFonts w:hint="eastAsia"/>
        <w:noProof/>
      </w:rPr>
      <mc:AlternateContent>
        <mc:Choice Requires="wpg">
          <w:drawing>
            <wp:anchor distT="0" distB="0" distL="114300" distR="114300" simplePos="0" relativeHeight="251656192" behindDoc="0" locked="0" layoutInCell="0" allowOverlap="1">
              <wp:simplePos x="0" y="0"/>
              <wp:positionH relativeFrom="column">
                <wp:posOffset>-4445</wp:posOffset>
              </wp:positionH>
              <wp:positionV relativeFrom="paragraph">
                <wp:posOffset>453390</wp:posOffset>
              </wp:positionV>
              <wp:extent cx="5815330" cy="9220200"/>
              <wp:effectExtent l="0" t="0" r="1397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2" name="Line 2"/>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F87EA5" id="グループ化 1" o:spid="_x0000_s1026" style="position:absolute;left:0;text-align:left;margin-left:-.35pt;margin-top:35.7pt;width:457.9pt;height:726pt;z-index:251656192"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" o:allowincell="f">
              <v:line id="Line 2"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" strokeweight=".25pt">
                <v:stroke dashstyle="1 1" endcap="round"/>
              </v:line>
              <v:line id="Line 3"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4"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5"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6"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group>
          </w:pict>
        </mc:Fallback>
      </mc:AlternateContent>
    </w:r>
    <w:r w:rsidR="00B35486">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85"/>
  <w:displayHorizontalDrawingGridEvery w:val="2"/>
  <w:characterSpacingControl w:val="doNotCompress"/>
  <w:noLineBreaksAfter w:lang="ja-JP" w:val="$([\{£¥‘“〈《「『【〔＄（０１２３４５６７８９［｛｢￡￥"/>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C5"/>
    <w:rsid w:val="000040B7"/>
    <w:rsid w:val="000102FC"/>
    <w:rsid w:val="00011CCD"/>
    <w:rsid w:val="00012109"/>
    <w:rsid w:val="00015AD8"/>
    <w:rsid w:val="00020285"/>
    <w:rsid w:val="00034E96"/>
    <w:rsid w:val="00040D9F"/>
    <w:rsid w:val="000515D9"/>
    <w:rsid w:val="00067DAC"/>
    <w:rsid w:val="0008449A"/>
    <w:rsid w:val="00086B9F"/>
    <w:rsid w:val="000900B8"/>
    <w:rsid w:val="000952C5"/>
    <w:rsid w:val="000C1381"/>
    <w:rsid w:val="000C6E78"/>
    <w:rsid w:val="000F0A12"/>
    <w:rsid w:val="000F0FEA"/>
    <w:rsid w:val="000F5529"/>
    <w:rsid w:val="0010419D"/>
    <w:rsid w:val="00105AE7"/>
    <w:rsid w:val="00110202"/>
    <w:rsid w:val="00116A5B"/>
    <w:rsid w:val="00127718"/>
    <w:rsid w:val="00127929"/>
    <w:rsid w:val="0013061C"/>
    <w:rsid w:val="001339AA"/>
    <w:rsid w:val="00137DC9"/>
    <w:rsid w:val="00156B79"/>
    <w:rsid w:val="00157276"/>
    <w:rsid w:val="001776A7"/>
    <w:rsid w:val="00186A51"/>
    <w:rsid w:val="00193E93"/>
    <w:rsid w:val="001A5265"/>
    <w:rsid w:val="001C0625"/>
    <w:rsid w:val="001C3FD1"/>
    <w:rsid w:val="001D2684"/>
    <w:rsid w:val="001D34B9"/>
    <w:rsid w:val="001D5A66"/>
    <w:rsid w:val="001D68C6"/>
    <w:rsid w:val="001F75BB"/>
    <w:rsid w:val="002037AD"/>
    <w:rsid w:val="00214834"/>
    <w:rsid w:val="00230E23"/>
    <w:rsid w:val="00232B8F"/>
    <w:rsid w:val="00233E4C"/>
    <w:rsid w:val="002651B5"/>
    <w:rsid w:val="00273BE4"/>
    <w:rsid w:val="002817B3"/>
    <w:rsid w:val="00285295"/>
    <w:rsid w:val="002B0F54"/>
    <w:rsid w:val="002B5D9E"/>
    <w:rsid w:val="002D4B70"/>
    <w:rsid w:val="002E1A41"/>
    <w:rsid w:val="002E592D"/>
    <w:rsid w:val="002E6EE7"/>
    <w:rsid w:val="002F166A"/>
    <w:rsid w:val="002F560F"/>
    <w:rsid w:val="002F7BE0"/>
    <w:rsid w:val="0030282B"/>
    <w:rsid w:val="00302F6E"/>
    <w:rsid w:val="003112BD"/>
    <w:rsid w:val="00312D9E"/>
    <w:rsid w:val="003230DE"/>
    <w:rsid w:val="003231B1"/>
    <w:rsid w:val="003241F0"/>
    <w:rsid w:val="00327E2D"/>
    <w:rsid w:val="00340970"/>
    <w:rsid w:val="003503B4"/>
    <w:rsid w:val="003508E6"/>
    <w:rsid w:val="003534C5"/>
    <w:rsid w:val="00361524"/>
    <w:rsid w:val="0036331B"/>
    <w:rsid w:val="00365385"/>
    <w:rsid w:val="00370FEF"/>
    <w:rsid w:val="00377672"/>
    <w:rsid w:val="00392E88"/>
    <w:rsid w:val="003B3B71"/>
    <w:rsid w:val="003B5948"/>
    <w:rsid w:val="003B6708"/>
    <w:rsid w:val="003C7D75"/>
    <w:rsid w:val="003D42DA"/>
    <w:rsid w:val="003D56AB"/>
    <w:rsid w:val="003F04CF"/>
    <w:rsid w:val="003F4B28"/>
    <w:rsid w:val="00422378"/>
    <w:rsid w:val="0042425D"/>
    <w:rsid w:val="004261D6"/>
    <w:rsid w:val="004268A1"/>
    <w:rsid w:val="00431A53"/>
    <w:rsid w:val="00433FDD"/>
    <w:rsid w:val="00443E01"/>
    <w:rsid w:val="004472EC"/>
    <w:rsid w:val="0045674A"/>
    <w:rsid w:val="00460958"/>
    <w:rsid w:val="004632C6"/>
    <w:rsid w:val="00481843"/>
    <w:rsid w:val="004963EF"/>
    <w:rsid w:val="00497265"/>
    <w:rsid w:val="004A31B1"/>
    <w:rsid w:val="004B2DD6"/>
    <w:rsid w:val="004B6D9A"/>
    <w:rsid w:val="004D0A7D"/>
    <w:rsid w:val="004D37BE"/>
    <w:rsid w:val="005251EC"/>
    <w:rsid w:val="00531FB7"/>
    <w:rsid w:val="00533C77"/>
    <w:rsid w:val="005341A0"/>
    <w:rsid w:val="00534A95"/>
    <w:rsid w:val="00553A84"/>
    <w:rsid w:val="005561FE"/>
    <w:rsid w:val="00560112"/>
    <w:rsid w:val="00564FC7"/>
    <w:rsid w:val="00571B74"/>
    <w:rsid w:val="0058291F"/>
    <w:rsid w:val="005849A0"/>
    <w:rsid w:val="005A0FDE"/>
    <w:rsid w:val="005A52E3"/>
    <w:rsid w:val="005D074C"/>
    <w:rsid w:val="005D36DE"/>
    <w:rsid w:val="005D5FF4"/>
    <w:rsid w:val="005F57AD"/>
    <w:rsid w:val="00613503"/>
    <w:rsid w:val="00617E8E"/>
    <w:rsid w:val="00630F6C"/>
    <w:rsid w:val="00632D00"/>
    <w:rsid w:val="00640705"/>
    <w:rsid w:val="0064181B"/>
    <w:rsid w:val="0065506F"/>
    <w:rsid w:val="0066619F"/>
    <w:rsid w:val="0067361D"/>
    <w:rsid w:val="00680712"/>
    <w:rsid w:val="006847F7"/>
    <w:rsid w:val="00690B9E"/>
    <w:rsid w:val="00694AFE"/>
    <w:rsid w:val="006A00D0"/>
    <w:rsid w:val="006A09D2"/>
    <w:rsid w:val="006A1D11"/>
    <w:rsid w:val="006A22EA"/>
    <w:rsid w:val="006B11DC"/>
    <w:rsid w:val="006C7ADE"/>
    <w:rsid w:val="006D1ED5"/>
    <w:rsid w:val="006E160E"/>
    <w:rsid w:val="006E399C"/>
    <w:rsid w:val="006F1BB0"/>
    <w:rsid w:val="006F2F18"/>
    <w:rsid w:val="00703BEF"/>
    <w:rsid w:val="00704A05"/>
    <w:rsid w:val="007171A2"/>
    <w:rsid w:val="007320F1"/>
    <w:rsid w:val="0075157A"/>
    <w:rsid w:val="007515D7"/>
    <w:rsid w:val="0076142C"/>
    <w:rsid w:val="00772186"/>
    <w:rsid w:val="0077251A"/>
    <w:rsid w:val="007772A2"/>
    <w:rsid w:val="00781344"/>
    <w:rsid w:val="007820B5"/>
    <w:rsid w:val="007A180E"/>
    <w:rsid w:val="007A2013"/>
    <w:rsid w:val="007A2DB1"/>
    <w:rsid w:val="007A4479"/>
    <w:rsid w:val="007A7C7E"/>
    <w:rsid w:val="007C207A"/>
    <w:rsid w:val="007C59F8"/>
    <w:rsid w:val="007D6EED"/>
    <w:rsid w:val="007F030F"/>
    <w:rsid w:val="008034AB"/>
    <w:rsid w:val="0081574F"/>
    <w:rsid w:val="00815763"/>
    <w:rsid w:val="00816E83"/>
    <w:rsid w:val="00841D88"/>
    <w:rsid w:val="008423EC"/>
    <w:rsid w:val="00877F80"/>
    <w:rsid w:val="008978CC"/>
    <w:rsid w:val="008A1EB8"/>
    <w:rsid w:val="008B7FF7"/>
    <w:rsid w:val="008C4FD1"/>
    <w:rsid w:val="008D43AD"/>
    <w:rsid w:val="008F535C"/>
    <w:rsid w:val="008F5FE4"/>
    <w:rsid w:val="00911499"/>
    <w:rsid w:val="009378A5"/>
    <w:rsid w:val="00942EB8"/>
    <w:rsid w:val="00944DD1"/>
    <w:rsid w:val="009529EE"/>
    <w:rsid w:val="00960515"/>
    <w:rsid w:val="009646B1"/>
    <w:rsid w:val="009713BE"/>
    <w:rsid w:val="009724CC"/>
    <w:rsid w:val="00985F3A"/>
    <w:rsid w:val="0099108E"/>
    <w:rsid w:val="009A0544"/>
    <w:rsid w:val="009C142B"/>
    <w:rsid w:val="009D4053"/>
    <w:rsid w:val="009E365E"/>
    <w:rsid w:val="009F21C5"/>
    <w:rsid w:val="00A21731"/>
    <w:rsid w:val="00A249AD"/>
    <w:rsid w:val="00A30841"/>
    <w:rsid w:val="00A356A4"/>
    <w:rsid w:val="00A60789"/>
    <w:rsid w:val="00A90329"/>
    <w:rsid w:val="00A972C7"/>
    <w:rsid w:val="00AA297D"/>
    <w:rsid w:val="00AA5F97"/>
    <w:rsid w:val="00AB2993"/>
    <w:rsid w:val="00AB2C65"/>
    <w:rsid w:val="00AB6771"/>
    <w:rsid w:val="00AC16FE"/>
    <w:rsid w:val="00AE0B1D"/>
    <w:rsid w:val="00AF5400"/>
    <w:rsid w:val="00B02F06"/>
    <w:rsid w:val="00B04C27"/>
    <w:rsid w:val="00B103BA"/>
    <w:rsid w:val="00B15495"/>
    <w:rsid w:val="00B23976"/>
    <w:rsid w:val="00B35486"/>
    <w:rsid w:val="00B430AB"/>
    <w:rsid w:val="00B44970"/>
    <w:rsid w:val="00B479E8"/>
    <w:rsid w:val="00B54DFC"/>
    <w:rsid w:val="00B576F1"/>
    <w:rsid w:val="00B84EEB"/>
    <w:rsid w:val="00B87B98"/>
    <w:rsid w:val="00BA3A7F"/>
    <w:rsid w:val="00BB0DC0"/>
    <w:rsid w:val="00BB47A5"/>
    <w:rsid w:val="00BD0D06"/>
    <w:rsid w:val="00BE0CD5"/>
    <w:rsid w:val="00BF2F43"/>
    <w:rsid w:val="00C01606"/>
    <w:rsid w:val="00C166FF"/>
    <w:rsid w:val="00C22D2A"/>
    <w:rsid w:val="00C2355F"/>
    <w:rsid w:val="00C27B91"/>
    <w:rsid w:val="00C27E76"/>
    <w:rsid w:val="00C31F09"/>
    <w:rsid w:val="00C57E2A"/>
    <w:rsid w:val="00C6577A"/>
    <w:rsid w:val="00C67760"/>
    <w:rsid w:val="00C72304"/>
    <w:rsid w:val="00C765EE"/>
    <w:rsid w:val="00C86092"/>
    <w:rsid w:val="00C9228C"/>
    <w:rsid w:val="00C924F4"/>
    <w:rsid w:val="00CD327B"/>
    <w:rsid w:val="00CD5D35"/>
    <w:rsid w:val="00CE000A"/>
    <w:rsid w:val="00CE1F58"/>
    <w:rsid w:val="00CE7E72"/>
    <w:rsid w:val="00CF24AE"/>
    <w:rsid w:val="00CF4CC3"/>
    <w:rsid w:val="00D06080"/>
    <w:rsid w:val="00D06E27"/>
    <w:rsid w:val="00D13856"/>
    <w:rsid w:val="00D13925"/>
    <w:rsid w:val="00D23D7B"/>
    <w:rsid w:val="00D27429"/>
    <w:rsid w:val="00D33F9C"/>
    <w:rsid w:val="00D36AD3"/>
    <w:rsid w:val="00D416E2"/>
    <w:rsid w:val="00D45E33"/>
    <w:rsid w:val="00D53850"/>
    <w:rsid w:val="00D556B5"/>
    <w:rsid w:val="00D679C4"/>
    <w:rsid w:val="00D77A8C"/>
    <w:rsid w:val="00D77B00"/>
    <w:rsid w:val="00DA2B8A"/>
    <w:rsid w:val="00DA7951"/>
    <w:rsid w:val="00DB175F"/>
    <w:rsid w:val="00DB4AAC"/>
    <w:rsid w:val="00DC276F"/>
    <w:rsid w:val="00DC3B78"/>
    <w:rsid w:val="00DE39ED"/>
    <w:rsid w:val="00DE78F1"/>
    <w:rsid w:val="00E04C62"/>
    <w:rsid w:val="00E249FB"/>
    <w:rsid w:val="00E40C8A"/>
    <w:rsid w:val="00E40DF9"/>
    <w:rsid w:val="00E419CD"/>
    <w:rsid w:val="00E4479F"/>
    <w:rsid w:val="00E7103B"/>
    <w:rsid w:val="00E724B4"/>
    <w:rsid w:val="00E9120A"/>
    <w:rsid w:val="00EA21A5"/>
    <w:rsid w:val="00EA3C9B"/>
    <w:rsid w:val="00EA64CA"/>
    <w:rsid w:val="00EB2E92"/>
    <w:rsid w:val="00EB334A"/>
    <w:rsid w:val="00EB7E7C"/>
    <w:rsid w:val="00EC1865"/>
    <w:rsid w:val="00ED04FC"/>
    <w:rsid w:val="00ED17F8"/>
    <w:rsid w:val="00ED4F3D"/>
    <w:rsid w:val="00ED5A49"/>
    <w:rsid w:val="00EE41D7"/>
    <w:rsid w:val="00EF5BD7"/>
    <w:rsid w:val="00F32059"/>
    <w:rsid w:val="00F42DC4"/>
    <w:rsid w:val="00F44D0A"/>
    <w:rsid w:val="00F476DD"/>
    <w:rsid w:val="00F552FB"/>
    <w:rsid w:val="00F554AE"/>
    <w:rsid w:val="00F55A6E"/>
    <w:rsid w:val="00F56F4E"/>
    <w:rsid w:val="00F57951"/>
    <w:rsid w:val="00F63115"/>
    <w:rsid w:val="00F660D0"/>
    <w:rsid w:val="00F877D7"/>
    <w:rsid w:val="00FA77F1"/>
    <w:rsid w:val="00FB3612"/>
    <w:rsid w:val="00FC60CB"/>
    <w:rsid w:val="00FD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815E306F-0D5E-46DB-BD21-F97E8F33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47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3534C5"/>
    <w:rPr>
      <w:rFonts w:ascii="Arial" w:eastAsia="ＭＳ ゴシック" w:hAnsi="Arial"/>
      <w:sz w:val="18"/>
      <w:szCs w:val="18"/>
    </w:rPr>
  </w:style>
  <w:style w:type="table" w:styleId="a9">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037AD"/>
    <w:pPr>
      <w:jc w:val="center"/>
    </w:pPr>
  </w:style>
  <w:style w:type="character" w:customStyle="1" w:styleId="ab">
    <w:name w:val="記 (文字)"/>
    <w:link w:val="aa"/>
    <w:rsid w:val="002037AD"/>
    <w:rPr>
      <w:rFonts w:ascii="ＭＳ 明朝"/>
      <w:kern w:val="2"/>
      <w:sz w:val="21"/>
    </w:rPr>
  </w:style>
  <w:style w:type="paragraph" w:styleId="ac">
    <w:name w:val="Closing"/>
    <w:basedOn w:val="a"/>
    <w:link w:val="ad"/>
    <w:rsid w:val="002037AD"/>
    <w:pPr>
      <w:jc w:val="right"/>
    </w:pPr>
  </w:style>
  <w:style w:type="character" w:customStyle="1" w:styleId="ad">
    <w:name w:val="結語 (文字)"/>
    <w:link w:val="ac"/>
    <w:rsid w:val="002037AD"/>
    <w:rPr>
      <w:rFonts w:ascii="ＭＳ 明朝"/>
      <w:kern w:val="2"/>
      <w:sz w:val="21"/>
    </w:rPr>
  </w:style>
  <w:style w:type="character" w:customStyle="1" w:styleId="a6">
    <w:name w:val="フッター (文字)"/>
    <w:basedOn w:val="a0"/>
    <w:link w:val="a5"/>
    <w:uiPriority w:val="99"/>
    <w:rsid w:val="00EB7E7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463111">
      <w:bodyDiv w:val="1"/>
      <w:marLeft w:val="0"/>
      <w:marRight w:val="0"/>
      <w:marTop w:val="0"/>
      <w:marBottom w:val="0"/>
      <w:divBdr>
        <w:top w:val="none" w:sz="0" w:space="0" w:color="auto"/>
        <w:left w:val="none" w:sz="0" w:space="0" w:color="auto"/>
        <w:bottom w:val="none" w:sz="0" w:space="0" w:color="auto"/>
        <w:right w:val="none" w:sz="0" w:space="0" w:color="auto"/>
      </w:divBdr>
    </w:div>
    <w:div w:id="18987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1C9B4-4185-49C8-BA29-99F827BD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6</Pages>
  <Words>362</Words>
  <Characters>2070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×××中野市職員の勤務時間及び休暇等に関する条例の一部を改正する条×××</vt:lpstr>
    </vt:vector>
  </TitlesOfParts>
  <Company>-</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T.Denta</cp:lastModifiedBy>
  <cp:revision>87</cp:revision>
  <cp:lastPrinted>2023-02-20T09:22:00Z</cp:lastPrinted>
  <dcterms:created xsi:type="dcterms:W3CDTF">2023-01-14T05:17:00Z</dcterms:created>
  <dcterms:modified xsi:type="dcterms:W3CDTF">2024-03-26T10:14:00Z</dcterms:modified>
</cp:coreProperties>
</file>