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2A" w:rsidRDefault="00A1157D" w:rsidP="003B03C7">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-107830</wp:posOffset>
                </wp:positionH>
                <wp:positionV relativeFrom="paragraph">
                  <wp:posOffset>-595223</wp:posOffset>
                </wp:positionV>
                <wp:extent cx="1337094" cy="560717"/>
                <wp:effectExtent l="0" t="0" r="15875" b="10795"/>
                <wp:wrapNone/>
                <wp:docPr id="1" name="テキスト ボックス 1"/>
                <wp:cNvGraphicFramePr/>
                <a:graphic xmlns:a="http://schemas.openxmlformats.org/drawingml/2006/main">
                  <a:graphicData uri="http://schemas.microsoft.com/office/word/2010/wordprocessingShape">
                    <wps:wsp>
                      <wps:cNvSpPr txBox="1"/>
                      <wps:spPr>
                        <a:xfrm>
                          <a:off x="0" y="0"/>
                          <a:ext cx="1337094" cy="560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57D" w:rsidRPr="00A1157D" w:rsidRDefault="00A1157D" w:rsidP="00A1157D">
                            <w:pPr>
                              <w:jc w:val="center"/>
                              <w:rPr>
                                <w:sz w:val="40"/>
                                <w:szCs w:val="40"/>
                              </w:rPr>
                            </w:pPr>
                            <w:r w:rsidRPr="00A1157D">
                              <w:rPr>
                                <w:rFonts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pt;margin-top:-46.85pt;width:105.3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" fillcolor="white [3201]" strokeweight=".5pt">
                <v:textbox>
                  <w:txbxContent>
                    <w:p w:rsidR="00A1157D" w:rsidRPr="00A1157D" w:rsidRDefault="00A1157D" w:rsidP="00A1157D">
                      <w:pPr>
                        <w:jc w:val="center"/>
                        <w:rPr>
                          <w:sz w:val="40"/>
                          <w:szCs w:val="40"/>
                        </w:rPr>
                      </w:pPr>
                      <w:r w:rsidRPr="00A1157D">
                        <w:rPr>
                          <w:rFonts w:hint="eastAsia"/>
                          <w:sz w:val="40"/>
                          <w:szCs w:val="40"/>
                        </w:rPr>
                        <w:t>記載例</w:t>
                      </w:r>
                    </w:p>
                  </w:txbxContent>
                </v:textbox>
              </v:shape>
            </w:pict>
          </mc:Fallback>
        </mc:AlternateContent>
      </w:r>
      <w:r w:rsidR="003B03C7">
        <w:rPr>
          <w:rFonts w:hint="eastAsia"/>
          <w:sz w:val="24"/>
          <w:szCs w:val="24"/>
        </w:rPr>
        <w:t>○○区　自主防災組織規約</w:t>
      </w:r>
    </w:p>
    <w:p w:rsidR="003B03C7" w:rsidRDefault="003B03C7">
      <w:pPr>
        <w:rPr>
          <w:sz w:val="24"/>
          <w:szCs w:val="24"/>
        </w:rPr>
      </w:pPr>
    </w:p>
    <w:p w:rsidR="003B03C7" w:rsidRDefault="003B03C7">
      <w:pPr>
        <w:rPr>
          <w:sz w:val="24"/>
          <w:szCs w:val="24"/>
        </w:rPr>
      </w:pPr>
      <w:r>
        <w:rPr>
          <w:rFonts w:hint="eastAsia"/>
          <w:sz w:val="24"/>
          <w:szCs w:val="24"/>
        </w:rPr>
        <w:t>（名称）</w:t>
      </w:r>
    </w:p>
    <w:p w:rsidR="003B03C7" w:rsidRDefault="003B03C7">
      <w:pPr>
        <w:rPr>
          <w:sz w:val="24"/>
          <w:szCs w:val="24"/>
        </w:rPr>
      </w:pPr>
      <w:r>
        <w:rPr>
          <w:rFonts w:hint="eastAsia"/>
          <w:sz w:val="24"/>
          <w:szCs w:val="24"/>
        </w:rPr>
        <w:t>第１条　この会は、○○区自主防災会（以下「本会」という。）と称する。</w:t>
      </w:r>
    </w:p>
    <w:p w:rsidR="003B03C7" w:rsidRDefault="003B03C7">
      <w:pPr>
        <w:rPr>
          <w:sz w:val="24"/>
          <w:szCs w:val="24"/>
        </w:rPr>
      </w:pPr>
      <w:r>
        <w:rPr>
          <w:rFonts w:hint="eastAsia"/>
          <w:sz w:val="24"/>
          <w:szCs w:val="24"/>
        </w:rPr>
        <w:t>（活動拠点の所在地）</w:t>
      </w:r>
    </w:p>
    <w:p w:rsidR="003B03C7" w:rsidRDefault="003B03C7">
      <w:pPr>
        <w:rPr>
          <w:sz w:val="24"/>
          <w:szCs w:val="24"/>
        </w:rPr>
      </w:pPr>
      <w:r>
        <w:rPr>
          <w:rFonts w:hint="eastAsia"/>
          <w:sz w:val="24"/>
          <w:szCs w:val="24"/>
        </w:rPr>
        <w:t>第２条　本会の活動拠点は、次のとおりとする。</w:t>
      </w:r>
    </w:p>
    <w:p w:rsidR="003B03C7" w:rsidRDefault="003B03C7">
      <w:pPr>
        <w:rPr>
          <w:sz w:val="24"/>
          <w:szCs w:val="24"/>
        </w:rPr>
      </w:pPr>
      <w:r>
        <w:rPr>
          <w:rFonts w:hint="eastAsia"/>
          <w:sz w:val="24"/>
          <w:szCs w:val="24"/>
        </w:rPr>
        <w:t xml:space="preserve">　⑴　平常時は〇○とする。</w:t>
      </w:r>
    </w:p>
    <w:p w:rsidR="003B03C7" w:rsidRDefault="003B03C7">
      <w:pPr>
        <w:rPr>
          <w:sz w:val="24"/>
          <w:szCs w:val="24"/>
        </w:rPr>
      </w:pPr>
      <w:r>
        <w:rPr>
          <w:rFonts w:hint="eastAsia"/>
          <w:sz w:val="24"/>
          <w:szCs w:val="24"/>
        </w:rPr>
        <w:t xml:space="preserve">　⑵　災害時は〇○とする。</w:t>
      </w:r>
    </w:p>
    <w:p w:rsidR="003B03C7" w:rsidRDefault="003B03C7">
      <w:pPr>
        <w:rPr>
          <w:sz w:val="24"/>
          <w:szCs w:val="24"/>
        </w:rPr>
      </w:pPr>
      <w:r>
        <w:rPr>
          <w:rFonts w:hint="eastAsia"/>
          <w:sz w:val="24"/>
          <w:szCs w:val="24"/>
        </w:rPr>
        <w:t>（目的）</w:t>
      </w:r>
    </w:p>
    <w:p w:rsidR="003B03C7" w:rsidRDefault="003B03C7" w:rsidP="003B03C7">
      <w:pPr>
        <w:ind w:left="240" w:hangingChars="100" w:hanging="240"/>
        <w:rPr>
          <w:sz w:val="24"/>
          <w:szCs w:val="24"/>
        </w:rPr>
      </w:pPr>
      <w:r>
        <w:rPr>
          <w:rFonts w:hint="eastAsia"/>
          <w:sz w:val="24"/>
          <w:szCs w:val="24"/>
        </w:rPr>
        <w:t>第３条　本会は、住民の隣保協同の精神に基づく自主的な防災活動を行うことにより、地震その他の災害（以下「地震等」という。）による被害の防止及び軽減を図ることを目的とする。</w:t>
      </w:r>
    </w:p>
    <w:p w:rsidR="003B03C7" w:rsidRDefault="003B03C7">
      <w:pPr>
        <w:rPr>
          <w:sz w:val="24"/>
          <w:szCs w:val="24"/>
        </w:rPr>
      </w:pPr>
      <w:r>
        <w:rPr>
          <w:rFonts w:hint="eastAsia"/>
          <w:sz w:val="24"/>
          <w:szCs w:val="24"/>
        </w:rPr>
        <w:t>（事業）</w:t>
      </w:r>
    </w:p>
    <w:p w:rsidR="003B03C7" w:rsidRDefault="003B03C7">
      <w:pPr>
        <w:rPr>
          <w:sz w:val="24"/>
          <w:szCs w:val="24"/>
        </w:rPr>
      </w:pPr>
      <w:r>
        <w:rPr>
          <w:rFonts w:hint="eastAsia"/>
          <w:sz w:val="24"/>
          <w:szCs w:val="24"/>
        </w:rPr>
        <w:t>第４条　本会は、前条の目的を達成するため、次の事業を行う。</w:t>
      </w:r>
    </w:p>
    <w:p w:rsidR="003B03C7" w:rsidRDefault="003B03C7">
      <w:pPr>
        <w:rPr>
          <w:sz w:val="24"/>
          <w:szCs w:val="24"/>
        </w:rPr>
      </w:pPr>
      <w:r>
        <w:rPr>
          <w:rFonts w:hint="eastAsia"/>
          <w:sz w:val="24"/>
          <w:szCs w:val="24"/>
        </w:rPr>
        <w:t xml:space="preserve">　⑴　</w:t>
      </w:r>
      <w:r w:rsidR="006B0492">
        <w:rPr>
          <w:rFonts w:hint="eastAsia"/>
          <w:sz w:val="24"/>
          <w:szCs w:val="24"/>
        </w:rPr>
        <w:t>防災に関する知識の普及・啓発に関する事業</w:t>
      </w:r>
    </w:p>
    <w:p w:rsidR="003B03C7" w:rsidRDefault="006B0492" w:rsidP="006448C1">
      <w:pPr>
        <w:ind w:left="480" w:hangingChars="200" w:hanging="480"/>
        <w:rPr>
          <w:sz w:val="24"/>
          <w:szCs w:val="24"/>
        </w:rPr>
      </w:pPr>
      <w:r>
        <w:rPr>
          <w:rFonts w:hint="eastAsia"/>
          <w:sz w:val="24"/>
          <w:szCs w:val="24"/>
        </w:rPr>
        <w:t xml:space="preserve">　⑵　地震等に</w:t>
      </w:r>
      <w:r w:rsidR="006448C1">
        <w:rPr>
          <w:rFonts w:hint="eastAsia"/>
          <w:sz w:val="24"/>
          <w:szCs w:val="24"/>
        </w:rPr>
        <w:t>対する災害予防に資するための地域における災害危険箇所の把握に関する事業</w:t>
      </w:r>
    </w:p>
    <w:p w:rsidR="003B03C7" w:rsidRDefault="006448C1">
      <w:pPr>
        <w:rPr>
          <w:sz w:val="24"/>
          <w:szCs w:val="24"/>
        </w:rPr>
      </w:pPr>
      <w:r>
        <w:rPr>
          <w:rFonts w:hint="eastAsia"/>
          <w:sz w:val="24"/>
          <w:szCs w:val="24"/>
        </w:rPr>
        <w:t xml:space="preserve">　⑶　防災訓練の実施に関する事業</w:t>
      </w:r>
    </w:p>
    <w:p w:rsidR="003B03C7" w:rsidRDefault="006448C1" w:rsidP="00842289">
      <w:pPr>
        <w:ind w:left="480" w:hangingChars="200" w:hanging="480"/>
        <w:rPr>
          <w:sz w:val="24"/>
          <w:szCs w:val="24"/>
        </w:rPr>
      </w:pPr>
      <w:r>
        <w:rPr>
          <w:rFonts w:hint="eastAsia"/>
          <w:sz w:val="24"/>
          <w:szCs w:val="24"/>
        </w:rPr>
        <w:t xml:space="preserve">　⑷　</w:t>
      </w:r>
      <w:r w:rsidR="00842289">
        <w:rPr>
          <w:rFonts w:hint="eastAsia"/>
          <w:sz w:val="24"/>
          <w:szCs w:val="24"/>
        </w:rPr>
        <w:t>地震等の発生時における情報の収集・伝達、避難誘導、初期消火などの応急対策に関する事業</w:t>
      </w:r>
    </w:p>
    <w:p w:rsidR="006448C1" w:rsidRDefault="00842289">
      <w:pPr>
        <w:rPr>
          <w:sz w:val="24"/>
          <w:szCs w:val="24"/>
        </w:rPr>
      </w:pPr>
      <w:r>
        <w:rPr>
          <w:rFonts w:hint="eastAsia"/>
          <w:sz w:val="24"/>
          <w:szCs w:val="24"/>
        </w:rPr>
        <w:t xml:space="preserve">　⑸　防災資機材の備蓄に関する事業</w:t>
      </w:r>
    </w:p>
    <w:p w:rsidR="006448C1" w:rsidRDefault="00842289">
      <w:pPr>
        <w:rPr>
          <w:sz w:val="24"/>
          <w:szCs w:val="24"/>
        </w:rPr>
      </w:pPr>
      <w:r>
        <w:rPr>
          <w:rFonts w:hint="eastAsia"/>
          <w:sz w:val="24"/>
          <w:szCs w:val="24"/>
        </w:rPr>
        <w:t xml:space="preserve">　⑹　その他本会の目的を達成するために必要な事業</w:t>
      </w:r>
    </w:p>
    <w:p w:rsidR="00842289" w:rsidRDefault="00842289">
      <w:pPr>
        <w:rPr>
          <w:sz w:val="24"/>
          <w:szCs w:val="24"/>
        </w:rPr>
      </w:pPr>
      <w:r>
        <w:rPr>
          <w:rFonts w:hint="eastAsia"/>
          <w:sz w:val="24"/>
          <w:szCs w:val="24"/>
        </w:rPr>
        <w:t>（会員）</w:t>
      </w:r>
    </w:p>
    <w:p w:rsidR="00842289" w:rsidRDefault="00842289">
      <w:pPr>
        <w:rPr>
          <w:sz w:val="24"/>
          <w:szCs w:val="24"/>
        </w:rPr>
      </w:pPr>
      <w:r>
        <w:rPr>
          <w:rFonts w:hint="eastAsia"/>
          <w:sz w:val="24"/>
          <w:szCs w:val="24"/>
        </w:rPr>
        <w:t>第５条　本会は、○○区内にある世帯をもって構成する</w:t>
      </w:r>
    </w:p>
    <w:p w:rsidR="00842289" w:rsidRPr="00842289" w:rsidRDefault="00842289">
      <w:pPr>
        <w:rPr>
          <w:sz w:val="24"/>
          <w:szCs w:val="24"/>
        </w:rPr>
      </w:pPr>
      <w:r>
        <w:rPr>
          <w:rFonts w:hint="eastAsia"/>
          <w:sz w:val="24"/>
          <w:szCs w:val="24"/>
        </w:rPr>
        <w:t>（役員）</w:t>
      </w:r>
    </w:p>
    <w:p w:rsidR="00842289" w:rsidRDefault="00842289">
      <w:pPr>
        <w:rPr>
          <w:sz w:val="24"/>
          <w:szCs w:val="24"/>
        </w:rPr>
      </w:pPr>
      <w:r>
        <w:rPr>
          <w:rFonts w:hint="eastAsia"/>
          <w:sz w:val="24"/>
          <w:szCs w:val="24"/>
        </w:rPr>
        <w:t>第６条　本会に次の役員を置く。</w:t>
      </w:r>
    </w:p>
    <w:p w:rsidR="00842289" w:rsidRDefault="00842289">
      <w:pPr>
        <w:rPr>
          <w:sz w:val="24"/>
          <w:szCs w:val="24"/>
        </w:rPr>
      </w:pPr>
      <w:r>
        <w:rPr>
          <w:rFonts w:hint="eastAsia"/>
          <w:sz w:val="24"/>
          <w:szCs w:val="24"/>
        </w:rPr>
        <w:t xml:space="preserve">　⑴　会長　　１名</w:t>
      </w:r>
    </w:p>
    <w:p w:rsidR="00842289" w:rsidRDefault="00842289">
      <w:pPr>
        <w:rPr>
          <w:sz w:val="24"/>
          <w:szCs w:val="24"/>
        </w:rPr>
      </w:pPr>
      <w:r>
        <w:rPr>
          <w:rFonts w:hint="eastAsia"/>
          <w:sz w:val="24"/>
          <w:szCs w:val="24"/>
        </w:rPr>
        <w:t xml:space="preserve">　⑵　副会長　○名</w:t>
      </w:r>
    </w:p>
    <w:p w:rsidR="00842289" w:rsidRDefault="00842289">
      <w:pPr>
        <w:rPr>
          <w:sz w:val="24"/>
          <w:szCs w:val="24"/>
        </w:rPr>
      </w:pPr>
      <w:r>
        <w:rPr>
          <w:rFonts w:hint="eastAsia"/>
          <w:sz w:val="24"/>
          <w:szCs w:val="24"/>
        </w:rPr>
        <w:t xml:space="preserve">　⑶　班長　　○名</w:t>
      </w:r>
    </w:p>
    <w:p w:rsidR="00842289" w:rsidRDefault="00842289">
      <w:pPr>
        <w:rPr>
          <w:sz w:val="24"/>
          <w:szCs w:val="24"/>
        </w:rPr>
      </w:pPr>
      <w:r>
        <w:rPr>
          <w:rFonts w:hint="eastAsia"/>
          <w:sz w:val="24"/>
          <w:szCs w:val="24"/>
        </w:rPr>
        <w:t>２　役員の任期は〇年とする。ただし、再任することができる。</w:t>
      </w:r>
    </w:p>
    <w:p w:rsidR="00842289" w:rsidRDefault="00842289">
      <w:pPr>
        <w:rPr>
          <w:sz w:val="24"/>
          <w:szCs w:val="24"/>
        </w:rPr>
      </w:pPr>
      <w:r>
        <w:rPr>
          <w:rFonts w:hint="eastAsia"/>
          <w:sz w:val="24"/>
          <w:szCs w:val="24"/>
        </w:rPr>
        <w:t>（役員の任務）</w:t>
      </w:r>
    </w:p>
    <w:p w:rsidR="00842289" w:rsidRDefault="00842289">
      <w:pPr>
        <w:rPr>
          <w:sz w:val="24"/>
          <w:szCs w:val="24"/>
        </w:rPr>
      </w:pPr>
      <w:r>
        <w:rPr>
          <w:rFonts w:hint="eastAsia"/>
          <w:sz w:val="24"/>
          <w:szCs w:val="24"/>
        </w:rPr>
        <w:t>第７条　役員は、別に定める防災計画に基づく職務を行う。</w:t>
      </w:r>
    </w:p>
    <w:p w:rsidR="00842289" w:rsidRDefault="00842289">
      <w:pPr>
        <w:rPr>
          <w:sz w:val="24"/>
          <w:szCs w:val="24"/>
        </w:rPr>
      </w:pPr>
      <w:r>
        <w:rPr>
          <w:rFonts w:hint="eastAsia"/>
          <w:sz w:val="24"/>
          <w:szCs w:val="24"/>
        </w:rPr>
        <w:t>（総会及び役員会）</w:t>
      </w:r>
    </w:p>
    <w:p w:rsidR="00842289" w:rsidRDefault="00B97429">
      <w:pPr>
        <w:rPr>
          <w:sz w:val="24"/>
          <w:szCs w:val="24"/>
        </w:rPr>
      </w:pPr>
      <w:r>
        <w:rPr>
          <w:rFonts w:hint="eastAsia"/>
          <w:sz w:val="24"/>
          <w:szCs w:val="24"/>
        </w:rPr>
        <w:t>第８条　総会は、全会員をもって構成する。</w:t>
      </w:r>
    </w:p>
    <w:p w:rsidR="00B97429" w:rsidRDefault="00B97429">
      <w:pPr>
        <w:rPr>
          <w:sz w:val="24"/>
          <w:szCs w:val="24"/>
        </w:rPr>
      </w:pPr>
      <w:r>
        <w:rPr>
          <w:rFonts w:hint="eastAsia"/>
          <w:sz w:val="24"/>
          <w:szCs w:val="24"/>
        </w:rPr>
        <w:t xml:space="preserve">２　</w:t>
      </w:r>
      <w:r w:rsidR="00B90B7D">
        <w:rPr>
          <w:rFonts w:hint="eastAsia"/>
          <w:sz w:val="24"/>
          <w:szCs w:val="24"/>
        </w:rPr>
        <w:t>総会は、○○区総会と同時に開催する。</w:t>
      </w:r>
    </w:p>
    <w:p w:rsidR="00B97429" w:rsidRDefault="00B90B7D">
      <w:pPr>
        <w:rPr>
          <w:sz w:val="24"/>
          <w:szCs w:val="24"/>
        </w:rPr>
      </w:pPr>
      <w:r>
        <w:rPr>
          <w:rFonts w:hint="eastAsia"/>
          <w:sz w:val="24"/>
          <w:szCs w:val="24"/>
        </w:rPr>
        <w:t>３　総会は、次の事項を審議する。</w:t>
      </w:r>
    </w:p>
    <w:p w:rsidR="00B90B7D" w:rsidRDefault="00B90B7D">
      <w:pPr>
        <w:rPr>
          <w:sz w:val="24"/>
          <w:szCs w:val="24"/>
        </w:rPr>
      </w:pPr>
      <w:r>
        <w:rPr>
          <w:rFonts w:hint="eastAsia"/>
          <w:sz w:val="24"/>
          <w:szCs w:val="24"/>
        </w:rPr>
        <w:t xml:space="preserve">　⑴　規約の改正に関すること</w:t>
      </w:r>
    </w:p>
    <w:p w:rsidR="00B97429" w:rsidRDefault="00B90B7D">
      <w:pPr>
        <w:rPr>
          <w:sz w:val="24"/>
          <w:szCs w:val="24"/>
        </w:rPr>
      </w:pPr>
      <w:r>
        <w:rPr>
          <w:rFonts w:hint="eastAsia"/>
          <w:sz w:val="24"/>
          <w:szCs w:val="24"/>
        </w:rPr>
        <w:t xml:space="preserve">　⑵　防災計画の作成及び改正に関すること</w:t>
      </w:r>
    </w:p>
    <w:p w:rsidR="00B90B7D" w:rsidRDefault="00B90B7D">
      <w:pPr>
        <w:rPr>
          <w:sz w:val="24"/>
          <w:szCs w:val="24"/>
        </w:rPr>
      </w:pPr>
      <w:r>
        <w:rPr>
          <w:rFonts w:hint="eastAsia"/>
          <w:sz w:val="24"/>
          <w:szCs w:val="24"/>
        </w:rPr>
        <w:lastRenderedPageBreak/>
        <w:t xml:space="preserve">　⑶　事業計画に関すること</w:t>
      </w:r>
    </w:p>
    <w:p w:rsidR="00B90B7D" w:rsidRDefault="00B90B7D">
      <w:pPr>
        <w:rPr>
          <w:sz w:val="24"/>
          <w:szCs w:val="24"/>
        </w:rPr>
      </w:pPr>
      <w:r>
        <w:rPr>
          <w:rFonts w:hint="eastAsia"/>
          <w:sz w:val="24"/>
          <w:szCs w:val="24"/>
        </w:rPr>
        <w:t xml:space="preserve">　⑷　予算及び決算に関すること</w:t>
      </w:r>
    </w:p>
    <w:p w:rsidR="00B90B7D" w:rsidRDefault="00B90B7D">
      <w:pPr>
        <w:rPr>
          <w:sz w:val="24"/>
          <w:szCs w:val="24"/>
        </w:rPr>
      </w:pPr>
      <w:r>
        <w:rPr>
          <w:rFonts w:hint="eastAsia"/>
          <w:sz w:val="24"/>
          <w:szCs w:val="24"/>
        </w:rPr>
        <w:t xml:space="preserve">　⑸　その他、総会が特に必要と認めた事項に関すること</w:t>
      </w:r>
    </w:p>
    <w:p w:rsidR="00B90B7D" w:rsidRDefault="00B90B7D">
      <w:pPr>
        <w:rPr>
          <w:sz w:val="24"/>
          <w:szCs w:val="24"/>
        </w:rPr>
      </w:pPr>
      <w:r>
        <w:rPr>
          <w:rFonts w:hint="eastAsia"/>
          <w:sz w:val="24"/>
          <w:szCs w:val="24"/>
        </w:rPr>
        <w:t>４　役員会は、会長が招集し必要な事項を審議する。</w:t>
      </w:r>
    </w:p>
    <w:p w:rsidR="00B90B7D" w:rsidRDefault="00B90B7D">
      <w:pPr>
        <w:rPr>
          <w:sz w:val="24"/>
          <w:szCs w:val="24"/>
        </w:rPr>
      </w:pPr>
      <w:r>
        <w:rPr>
          <w:rFonts w:hint="eastAsia"/>
          <w:sz w:val="24"/>
          <w:szCs w:val="24"/>
        </w:rPr>
        <w:t>（防災計画）</w:t>
      </w:r>
    </w:p>
    <w:p w:rsidR="00B90B7D" w:rsidRDefault="00B90B7D">
      <w:pPr>
        <w:rPr>
          <w:sz w:val="24"/>
          <w:szCs w:val="24"/>
        </w:rPr>
      </w:pPr>
      <w:r>
        <w:rPr>
          <w:rFonts w:hint="eastAsia"/>
          <w:sz w:val="24"/>
          <w:szCs w:val="24"/>
        </w:rPr>
        <w:t>第９条　本会は、地震等による被害の防止と軽減を図るため、防災計画を作成する。</w:t>
      </w:r>
    </w:p>
    <w:p w:rsidR="00B90B7D" w:rsidRDefault="00B90B7D">
      <w:pPr>
        <w:rPr>
          <w:sz w:val="24"/>
          <w:szCs w:val="24"/>
        </w:rPr>
      </w:pPr>
      <w:r>
        <w:rPr>
          <w:rFonts w:hint="eastAsia"/>
          <w:sz w:val="24"/>
          <w:szCs w:val="24"/>
        </w:rPr>
        <w:t>２　防災計画は、次の事項について定める。</w:t>
      </w:r>
    </w:p>
    <w:p w:rsidR="00B90B7D" w:rsidRDefault="00B90B7D">
      <w:pPr>
        <w:rPr>
          <w:sz w:val="24"/>
          <w:szCs w:val="24"/>
        </w:rPr>
      </w:pPr>
      <w:r>
        <w:rPr>
          <w:rFonts w:hint="eastAsia"/>
          <w:sz w:val="24"/>
          <w:szCs w:val="24"/>
        </w:rPr>
        <w:t xml:space="preserve">　⑴　地震等の発生時における防災組織の編成及び任務分担に関すること</w:t>
      </w:r>
    </w:p>
    <w:p w:rsidR="00B90B7D" w:rsidRDefault="00B90B7D">
      <w:pPr>
        <w:rPr>
          <w:sz w:val="24"/>
          <w:szCs w:val="24"/>
        </w:rPr>
      </w:pPr>
      <w:r>
        <w:rPr>
          <w:rFonts w:hint="eastAsia"/>
          <w:sz w:val="24"/>
          <w:szCs w:val="24"/>
        </w:rPr>
        <w:t xml:space="preserve">　⑵　防災知識の普及に関すること</w:t>
      </w:r>
    </w:p>
    <w:p w:rsidR="00B90B7D" w:rsidRDefault="00B90B7D">
      <w:pPr>
        <w:rPr>
          <w:sz w:val="24"/>
          <w:szCs w:val="24"/>
        </w:rPr>
      </w:pPr>
      <w:r>
        <w:rPr>
          <w:rFonts w:hint="eastAsia"/>
          <w:sz w:val="24"/>
          <w:szCs w:val="24"/>
        </w:rPr>
        <w:t xml:space="preserve">　⑶　災害危険箇所の把握に関すること</w:t>
      </w:r>
    </w:p>
    <w:p w:rsidR="00B90B7D" w:rsidRDefault="00B90B7D">
      <w:pPr>
        <w:rPr>
          <w:sz w:val="24"/>
          <w:szCs w:val="24"/>
        </w:rPr>
      </w:pPr>
      <w:r>
        <w:rPr>
          <w:rFonts w:hint="eastAsia"/>
          <w:sz w:val="24"/>
          <w:szCs w:val="24"/>
        </w:rPr>
        <w:t xml:space="preserve">　⑷　防災訓練の実施に関すること</w:t>
      </w:r>
    </w:p>
    <w:p w:rsidR="00B90B7D" w:rsidRDefault="00B90B7D" w:rsidP="00561ED8">
      <w:pPr>
        <w:ind w:left="480" w:hangingChars="200" w:hanging="480"/>
        <w:rPr>
          <w:sz w:val="24"/>
          <w:szCs w:val="24"/>
        </w:rPr>
      </w:pPr>
      <w:r>
        <w:rPr>
          <w:rFonts w:hint="eastAsia"/>
          <w:sz w:val="24"/>
          <w:szCs w:val="24"/>
        </w:rPr>
        <w:t xml:space="preserve">　⑸　地震等の発生時における情報の収集・伝達、避難誘導、出火防止、初期消火、救出・救護、給食・給水、災害時要援護者対策、避難所の管理</w:t>
      </w:r>
      <w:r w:rsidR="00561ED8">
        <w:rPr>
          <w:rFonts w:hint="eastAsia"/>
          <w:sz w:val="24"/>
          <w:szCs w:val="24"/>
        </w:rPr>
        <w:t>・運営及び他組織との連携に関すること</w:t>
      </w:r>
    </w:p>
    <w:p w:rsidR="00B90B7D" w:rsidRDefault="00561ED8">
      <w:pPr>
        <w:rPr>
          <w:sz w:val="24"/>
          <w:szCs w:val="24"/>
        </w:rPr>
      </w:pPr>
      <w:r>
        <w:rPr>
          <w:rFonts w:hint="eastAsia"/>
          <w:sz w:val="24"/>
          <w:szCs w:val="24"/>
        </w:rPr>
        <w:t xml:space="preserve">　⑹　その他必要な事項</w:t>
      </w:r>
    </w:p>
    <w:p w:rsidR="00561ED8" w:rsidRDefault="00561ED8">
      <w:pPr>
        <w:rPr>
          <w:sz w:val="24"/>
          <w:szCs w:val="24"/>
        </w:rPr>
      </w:pPr>
      <w:r>
        <w:rPr>
          <w:rFonts w:hint="eastAsia"/>
          <w:sz w:val="24"/>
          <w:szCs w:val="24"/>
        </w:rPr>
        <w:t>（会費・経費）</w:t>
      </w:r>
    </w:p>
    <w:p w:rsidR="00561ED8" w:rsidRDefault="00561ED8">
      <w:pPr>
        <w:rPr>
          <w:sz w:val="24"/>
          <w:szCs w:val="24"/>
        </w:rPr>
      </w:pPr>
      <w:r>
        <w:rPr>
          <w:rFonts w:hint="eastAsia"/>
          <w:sz w:val="24"/>
          <w:szCs w:val="24"/>
        </w:rPr>
        <w:t>第</w:t>
      </w:r>
      <w:r>
        <w:rPr>
          <w:rFonts w:hint="eastAsia"/>
          <w:sz w:val="24"/>
          <w:szCs w:val="24"/>
        </w:rPr>
        <w:t>10</w:t>
      </w:r>
      <w:r>
        <w:rPr>
          <w:rFonts w:hint="eastAsia"/>
          <w:sz w:val="24"/>
          <w:szCs w:val="24"/>
        </w:rPr>
        <w:t>条　本会の運営に関する経費は、会費その他の収入をもって充てる。</w:t>
      </w:r>
    </w:p>
    <w:p w:rsidR="00561ED8" w:rsidRDefault="00561ED8">
      <w:pPr>
        <w:rPr>
          <w:sz w:val="24"/>
          <w:szCs w:val="24"/>
        </w:rPr>
      </w:pPr>
      <w:r>
        <w:rPr>
          <w:rFonts w:hint="eastAsia"/>
          <w:sz w:val="24"/>
          <w:szCs w:val="24"/>
        </w:rPr>
        <w:t>（会計年度）</w:t>
      </w:r>
    </w:p>
    <w:p w:rsidR="00561ED8" w:rsidRDefault="00561ED8">
      <w:pPr>
        <w:rPr>
          <w:sz w:val="24"/>
          <w:szCs w:val="24"/>
        </w:rPr>
      </w:pPr>
      <w:r>
        <w:rPr>
          <w:rFonts w:hint="eastAsia"/>
          <w:sz w:val="24"/>
          <w:szCs w:val="24"/>
        </w:rPr>
        <w:t>第</w:t>
      </w:r>
      <w:r>
        <w:rPr>
          <w:rFonts w:hint="eastAsia"/>
          <w:sz w:val="24"/>
          <w:szCs w:val="24"/>
        </w:rPr>
        <w:t>11</w:t>
      </w:r>
      <w:r>
        <w:rPr>
          <w:rFonts w:hint="eastAsia"/>
          <w:sz w:val="24"/>
          <w:szCs w:val="24"/>
        </w:rPr>
        <w:t>条　本会の会計年度は、毎年〇月○日に始まり、翌年○月○日に終わる。</w:t>
      </w:r>
    </w:p>
    <w:p w:rsidR="00561ED8" w:rsidRDefault="00561ED8">
      <w:pPr>
        <w:rPr>
          <w:sz w:val="24"/>
          <w:szCs w:val="24"/>
        </w:rPr>
      </w:pPr>
      <w:r>
        <w:rPr>
          <w:rFonts w:hint="eastAsia"/>
          <w:sz w:val="24"/>
          <w:szCs w:val="24"/>
        </w:rPr>
        <w:t>（その他）</w:t>
      </w:r>
    </w:p>
    <w:p w:rsidR="00561ED8" w:rsidRDefault="00561ED8">
      <w:pPr>
        <w:rPr>
          <w:sz w:val="24"/>
          <w:szCs w:val="24"/>
        </w:rPr>
      </w:pPr>
      <w:r>
        <w:rPr>
          <w:rFonts w:hint="eastAsia"/>
          <w:sz w:val="24"/>
          <w:szCs w:val="24"/>
        </w:rPr>
        <w:t>第</w:t>
      </w:r>
      <w:r>
        <w:rPr>
          <w:rFonts w:hint="eastAsia"/>
          <w:sz w:val="24"/>
          <w:szCs w:val="24"/>
        </w:rPr>
        <w:t>12</w:t>
      </w:r>
      <w:r>
        <w:rPr>
          <w:rFonts w:hint="eastAsia"/>
          <w:sz w:val="24"/>
          <w:szCs w:val="24"/>
        </w:rPr>
        <w:t>条　この規約に定めのない事項については、役員会で協議して定める。</w:t>
      </w:r>
    </w:p>
    <w:p w:rsidR="00561ED8" w:rsidRDefault="00561ED8">
      <w:pPr>
        <w:rPr>
          <w:sz w:val="24"/>
          <w:szCs w:val="24"/>
        </w:rPr>
      </w:pPr>
    </w:p>
    <w:p w:rsidR="00561ED8" w:rsidRDefault="00A1157D">
      <w:pPr>
        <w:rPr>
          <w:sz w:val="24"/>
          <w:szCs w:val="24"/>
        </w:rPr>
      </w:pPr>
      <w:r>
        <w:rPr>
          <w:rFonts w:hint="eastAsia"/>
          <w:sz w:val="24"/>
          <w:szCs w:val="24"/>
        </w:rPr>
        <w:t>付　則</w:t>
      </w:r>
    </w:p>
    <w:p w:rsidR="00561ED8" w:rsidRPr="00842289" w:rsidRDefault="00A1157D">
      <w:pPr>
        <w:rPr>
          <w:sz w:val="24"/>
          <w:szCs w:val="24"/>
        </w:rPr>
      </w:pPr>
      <w:r>
        <w:rPr>
          <w:rFonts w:hint="eastAsia"/>
          <w:sz w:val="24"/>
          <w:szCs w:val="24"/>
        </w:rPr>
        <w:t xml:space="preserve">　この規約は、</w:t>
      </w:r>
      <w:r w:rsidR="00FF7AC8" w:rsidRPr="00726BFD">
        <w:rPr>
          <w:rFonts w:hint="eastAsia"/>
          <w:color w:val="000000" w:themeColor="text1"/>
          <w:sz w:val="24"/>
          <w:szCs w:val="24"/>
        </w:rPr>
        <w:t>令和</w:t>
      </w:r>
      <w:bookmarkStart w:id="0" w:name="_GoBack"/>
      <w:bookmarkEnd w:id="0"/>
      <w:r>
        <w:rPr>
          <w:rFonts w:hint="eastAsia"/>
          <w:sz w:val="24"/>
          <w:szCs w:val="24"/>
        </w:rPr>
        <w:t>○年〇月○日から実施する。</w:t>
      </w:r>
    </w:p>
    <w:sectPr w:rsidR="00561ED8" w:rsidRPr="00842289" w:rsidSect="00B9742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56" w:rsidRDefault="00964556" w:rsidP="003B03C7">
      <w:r>
        <w:separator/>
      </w:r>
    </w:p>
  </w:endnote>
  <w:endnote w:type="continuationSeparator" w:id="0">
    <w:p w:rsidR="00964556" w:rsidRDefault="00964556" w:rsidP="003B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56" w:rsidRDefault="00964556" w:rsidP="003B03C7">
      <w:r>
        <w:separator/>
      </w:r>
    </w:p>
  </w:footnote>
  <w:footnote w:type="continuationSeparator" w:id="0">
    <w:p w:rsidR="00964556" w:rsidRDefault="00964556" w:rsidP="003B0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C7"/>
    <w:rsid w:val="00033284"/>
    <w:rsid w:val="002C1F2A"/>
    <w:rsid w:val="003B03C7"/>
    <w:rsid w:val="00561ED8"/>
    <w:rsid w:val="00611E6B"/>
    <w:rsid w:val="006448C1"/>
    <w:rsid w:val="006B0492"/>
    <w:rsid w:val="00726BFD"/>
    <w:rsid w:val="00842289"/>
    <w:rsid w:val="00964556"/>
    <w:rsid w:val="00A1157D"/>
    <w:rsid w:val="00B90B7D"/>
    <w:rsid w:val="00B97429"/>
    <w:rsid w:val="00FF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C2976D"/>
  <w15:docId w15:val="{D294803F-6C36-4854-81EC-244BD756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3C7"/>
    <w:pPr>
      <w:tabs>
        <w:tab w:val="center" w:pos="4252"/>
        <w:tab w:val="right" w:pos="8504"/>
      </w:tabs>
      <w:snapToGrid w:val="0"/>
    </w:pPr>
  </w:style>
  <w:style w:type="character" w:customStyle="1" w:styleId="a4">
    <w:name w:val="ヘッダー (文字)"/>
    <w:basedOn w:val="a0"/>
    <w:link w:val="a3"/>
    <w:uiPriority w:val="99"/>
    <w:rsid w:val="003B03C7"/>
  </w:style>
  <w:style w:type="paragraph" w:styleId="a5">
    <w:name w:val="footer"/>
    <w:basedOn w:val="a"/>
    <w:link w:val="a6"/>
    <w:uiPriority w:val="99"/>
    <w:unhideWhenUsed/>
    <w:rsid w:val="003B03C7"/>
    <w:pPr>
      <w:tabs>
        <w:tab w:val="center" w:pos="4252"/>
        <w:tab w:val="right" w:pos="8504"/>
      </w:tabs>
      <w:snapToGrid w:val="0"/>
    </w:pPr>
  </w:style>
  <w:style w:type="character" w:customStyle="1" w:styleId="a6">
    <w:name w:val="フッター (文字)"/>
    <w:basedOn w:val="a0"/>
    <w:link w:val="a5"/>
    <w:uiPriority w:val="99"/>
    <w:rsid w:val="003B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ws3305</dc:creator>
  <cp:lastModifiedBy>Hayato Kitamura</cp:lastModifiedBy>
  <cp:revision>2</cp:revision>
  <dcterms:created xsi:type="dcterms:W3CDTF">2021-02-15T05:16:00Z</dcterms:created>
  <dcterms:modified xsi:type="dcterms:W3CDTF">2021-02-15T05:16:00Z</dcterms:modified>
</cp:coreProperties>
</file>